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B19" w:rsidRPr="00DC24FF" w:rsidRDefault="00344B19" w:rsidP="004854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DC24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</w:t>
      </w:r>
    </w:p>
    <w:p w:rsidR="00344B19" w:rsidRPr="00DC24FF" w:rsidRDefault="00953B2B" w:rsidP="004854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аналитического </w:t>
      </w:r>
      <w:r w:rsidR="00B858F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</w:p>
    <w:p w:rsidR="00344B19" w:rsidRPr="00DC24FF" w:rsidRDefault="00344B19" w:rsidP="00327E28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4FF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Думы городского округа Тольятти</w:t>
      </w:r>
    </w:p>
    <w:p w:rsidR="0043360D" w:rsidRDefault="0079164E" w:rsidP="00B077A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916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 решения Думы городского округа Тольятти</w:t>
      </w:r>
      <w:r w:rsid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«</w:t>
      </w:r>
      <w:r w:rsidR="00B077AA" w:rsidRPr="00B077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изменений</w:t>
      </w:r>
      <w:r w:rsidR="00B077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</w:t>
      </w:r>
      <w:r w:rsidR="00B077AA" w:rsidRPr="00B077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положение об организации и проведении</w:t>
      </w:r>
      <w:r w:rsidR="00B077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</w:t>
      </w:r>
      <w:r w:rsidR="00B077AA" w:rsidRPr="00B077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бщественных обсуждений или публичных слушаний </w:t>
      </w:r>
      <w:r w:rsidR="00B077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B077AA" w:rsidRPr="00B077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вопросам градостроительной деятельности на территории городского округа </w:t>
      </w:r>
      <w:r w:rsidR="00B077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="00B077AA" w:rsidRPr="00B077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ольятти, утвержденное решением Думы городского округа </w:t>
      </w:r>
      <w:r w:rsidR="00B077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="00B077AA" w:rsidRPr="00B077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ольятти</w:t>
      </w:r>
      <w:r w:rsidR="00B077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B077AA" w:rsidRPr="00B077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20.06.2018 № 1778</w:t>
      </w:r>
      <w:r w:rsidR="00B20F8B" w:rsidRP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344B19" w:rsidRPr="00DC24FF" w:rsidRDefault="00344B19" w:rsidP="00B96A74">
      <w:pPr>
        <w:spacing w:before="120" w:after="24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</w:t>
      </w:r>
      <w:r w:rsidR="000A77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0C2B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B077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E76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</w:t>
      </w:r>
      <w:r w:rsidR="00B077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31</w:t>
      </w: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B46B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172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</w:t>
      </w:r>
      <w:r w:rsidR="00F466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900E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826BC6" w:rsidRDefault="00683BA2" w:rsidP="00B077AA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B20F8B">
        <w:rPr>
          <w:rFonts w:ascii="Times New Roman" w:hAnsi="Times New Roman" w:cs="Times New Roman"/>
          <w:sz w:val="28"/>
          <w:szCs w:val="28"/>
        </w:rPr>
        <w:t xml:space="preserve"> городского округа Тольятти (далее – </w:t>
      </w:r>
      <w:r w:rsidR="00393C6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дминистрация</w:t>
      </w:r>
      <w:r w:rsidR="00B20F8B">
        <w:rPr>
          <w:rFonts w:ascii="Times New Roman" w:hAnsi="Times New Roman" w:cs="Times New Roman"/>
          <w:sz w:val="28"/>
          <w:szCs w:val="28"/>
        </w:rPr>
        <w:t xml:space="preserve">) в инициативном порядке направила в Думу городского округа Тольятти (далее – Дума) проект решения Думы </w:t>
      </w:r>
      <w:r w:rsid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B077AA" w:rsidRPr="00B077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изменений в положение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Тольятти, утвержденное решением Думы городского округа Тольятти</w:t>
      </w:r>
      <w:r w:rsidR="00B077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077AA" w:rsidRPr="00B077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20.06.2018 № 1778</w:t>
      </w:r>
      <w:r w:rsidR="00B20F8B" w:rsidRP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 – проект решения Думы).</w:t>
      </w:r>
      <w:proofErr w:type="gramEnd"/>
    </w:p>
    <w:p w:rsidR="00B077AA" w:rsidRDefault="00B077AA" w:rsidP="006B0601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Министерством Строительства Самарской области был проведён мониторинг документов в сфере градостроительной деятельности, утверждённых, выданных органами местного самоуправления городского округа Тольятти. Результаты мониторинга на 125 листах направлены главе городского округа Тольятти с сопроводительным письмом от 07.06.2024 №МС/336.</w:t>
      </w:r>
    </w:p>
    <w:p w:rsidR="00B077AA" w:rsidRDefault="00B077AA" w:rsidP="006B0601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п</w:t>
      </w:r>
      <w:r w:rsidRPr="00B077AA">
        <w:rPr>
          <w:rFonts w:ascii="Times New Roman" w:hAnsi="Times New Roman" w:cs="Times New Roman"/>
          <w:sz w:val="28"/>
          <w:szCs w:val="28"/>
        </w:rPr>
        <w:t>оложени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077AA">
        <w:rPr>
          <w:rFonts w:ascii="Times New Roman" w:hAnsi="Times New Roman" w:cs="Times New Roman"/>
          <w:sz w:val="28"/>
          <w:szCs w:val="28"/>
        </w:rPr>
        <w:t xml:space="preserve"> «О порядке организации и проведении общественных обсуждений или публичных слушаний по вопросам градостроительной деятельности на территории городского округа Тольятти», утвержденн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B077AA">
        <w:rPr>
          <w:rFonts w:ascii="Times New Roman" w:hAnsi="Times New Roman" w:cs="Times New Roman"/>
          <w:sz w:val="28"/>
          <w:szCs w:val="28"/>
        </w:rPr>
        <w:t xml:space="preserve"> решением Думы городского округа Тольятти от 20.06.2018 № 1778</w:t>
      </w:r>
      <w:r>
        <w:rPr>
          <w:rFonts w:ascii="Times New Roman" w:hAnsi="Times New Roman" w:cs="Times New Roman"/>
          <w:sz w:val="28"/>
          <w:szCs w:val="28"/>
        </w:rPr>
        <w:t xml:space="preserve"> (далее – Положение) результаты мониторинга акцентируют внимание на следующие аспекты:</w:t>
      </w:r>
    </w:p>
    <w:p w:rsidR="00B077AA" w:rsidRPr="00B077AA" w:rsidRDefault="00B077AA" w:rsidP="00B077AA">
      <w:pPr>
        <w:tabs>
          <w:tab w:val="left" w:pos="851"/>
        </w:tabs>
        <w:autoSpaceDE w:val="0"/>
        <w:autoSpaceDN w:val="0"/>
        <w:adjustRightInd w:val="0"/>
        <w:spacing w:after="80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Pr="00B077AA">
        <w:rPr>
          <w:rFonts w:ascii="Times New Roman" w:hAnsi="Times New Roman" w:cs="Times New Roman"/>
          <w:sz w:val="28"/>
          <w:szCs w:val="28"/>
        </w:rPr>
        <w:t>в нарушении требований части 1, пункта 1 части 24 статьи 5.1 Гр</w:t>
      </w:r>
      <w:r w:rsidR="00222329">
        <w:rPr>
          <w:rFonts w:ascii="Times New Roman" w:hAnsi="Times New Roman" w:cs="Times New Roman"/>
          <w:sz w:val="28"/>
          <w:szCs w:val="28"/>
        </w:rPr>
        <w:t xml:space="preserve">адостроительного кодекса </w:t>
      </w:r>
      <w:r w:rsidRPr="00B077AA">
        <w:rPr>
          <w:rFonts w:ascii="Times New Roman" w:hAnsi="Times New Roman" w:cs="Times New Roman"/>
          <w:sz w:val="28"/>
          <w:szCs w:val="28"/>
        </w:rPr>
        <w:t>Р</w:t>
      </w:r>
      <w:r w:rsidR="00222329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B077AA">
        <w:rPr>
          <w:rFonts w:ascii="Times New Roman" w:hAnsi="Times New Roman" w:cs="Times New Roman"/>
          <w:sz w:val="28"/>
          <w:szCs w:val="28"/>
        </w:rPr>
        <w:t>Ф</w:t>
      </w:r>
      <w:r w:rsidR="00222329">
        <w:rPr>
          <w:rFonts w:ascii="Times New Roman" w:hAnsi="Times New Roman" w:cs="Times New Roman"/>
          <w:sz w:val="28"/>
          <w:szCs w:val="28"/>
        </w:rPr>
        <w:t>едерации (далее – ГрК РФ)</w:t>
      </w:r>
      <w:r w:rsidRPr="00B077AA">
        <w:rPr>
          <w:rFonts w:ascii="Times New Roman" w:hAnsi="Times New Roman" w:cs="Times New Roman"/>
          <w:sz w:val="28"/>
          <w:szCs w:val="28"/>
        </w:rPr>
        <w:t xml:space="preserve"> По</w:t>
      </w:r>
      <w:r w:rsidR="00775E9C">
        <w:rPr>
          <w:rFonts w:ascii="Times New Roman" w:hAnsi="Times New Roman" w:cs="Times New Roman"/>
          <w:sz w:val="28"/>
          <w:szCs w:val="28"/>
        </w:rPr>
        <w:t>ложением</w:t>
      </w:r>
      <w:r w:rsidRPr="00B077AA">
        <w:rPr>
          <w:rFonts w:ascii="Times New Roman" w:hAnsi="Times New Roman" w:cs="Times New Roman"/>
          <w:sz w:val="28"/>
          <w:szCs w:val="28"/>
        </w:rPr>
        <w:t xml:space="preserve"> не определен порядок проведения общественных обсуждений 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</w:t>
      </w:r>
      <w:proofErr w:type="gramEnd"/>
      <w:r w:rsidRPr="00B077AA">
        <w:rPr>
          <w:rFonts w:ascii="Times New Roman" w:hAnsi="Times New Roman" w:cs="Times New Roman"/>
          <w:sz w:val="28"/>
          <w:szCs w:val="28"/>
        </w:rPr>
        <w:t xml:space="preserve"> на условно разрешенный вид использования земельного участка или объекта капитального строительства, проектам решений о предоставлении разрешения на </w:t>
      </w:r>
      <w:r w:rsidRPr="00B077AA">
        <w:rPr>
          <w:rFonts w:ascii="Times New Roman" w:hAnsi="Times New Roman" w:cs="Times New Roman"/>
          <w:sz w:val="28"/>
          <w:szCs w:val="28"/>
        </w:rPr>
        <w:lastRenderedPageBreak/>
        <w:t>отклонение от предельных параметров разрешенного строительства, реконструкции объектов капитального строительства – согласно указанным нормам в отношении указанных проектов могут проводиться как общественные обсуждения, так и публичные слушания; нормативным правовым актом представительного органа муниципального образования должен быть определен порядок организации и проведения общественных обсуждений или публичных слушаний по проектам;</w:t>
      </w:r>
    </w:p>
    <w:p w:rsidR="00B077AA" w:rsidRPr="00B077AA" w:rsidRDefault="00B077AA" w:rsidP="00B077AA">
      <w:pPr>
        <w:tabs>
          <w:tab w:val="left" w:pos="851"/>
        </w:tabs>
        <w:autoSpaceDE w:val="0"/>
        <w:autoSpaceDN w:val="0"/>
        <w:adjustRightInd w:val="0"/>
        <w:spacing w:after="80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2.</w:t>
      </w:r>
      <w:r w:rsidR="00775E9C">
        <w:rPr>
          <w:rFonts w:ascii="Times New Roman" w:hAnsi="Times New Roman" w:cs="Times New Roman"/>
          <w:sz w:val="28"/>
          <w:szCs w:val="28"/>
        </w:rPr>
        <w:tab/>
      </w:r>
      <w:r w:rsidRPr="00B077AA">
        <w:rPr>
          <w:rFonts w:ascii="Times New Roman" w:hAnsi="Times New Roman" w:cs="Times New Roman"/>
          <w:sz w:val="28"/>
          <w:szCs w:val="28"/>
        </w:rPr>
        <w:t>форма перечня принявших участие в рассмотрении проекта участников общественных обсуждений или публичных слушаний, предусмотренная приложением № 2 По</w:t>
      </w:r>
      <w:r w:rsidR="00775E9C">
        <w:rPr>
          <w:rFonts w:ascii="Times New Roman" w:hAnsi="Times New Roman" w:cs="Times New Roman"/>
          <w:sz w:val="28"/>
          <w:szCs w:val="28"/>
        </w:rPr>
        <w:t>ложения</w:t>
      </w:r>
      <w:r w:rsidRPr="00B077AA">
        <w:rPr>
          <w:rFonts w:ascii="Times New Roman" w:hAnsi="Times New Roman" w:cs="Times New Roman"/>
          <w:sz w:val="28"/>
          <w:szCs w:val="28"/>
        </w:rPr>
        <w:t xml:space="preserve"> не содержит</w:t>
      </w:r>
      <w:r w:rsidR="00775E9C">
        <w:rPr>
          <w:rFonts w:ascii="Times New Roman" w:hAnsi="Times New Roman" w:cs="Times New Roman"/>
          <w:sz w:val="28"/>
          <w:szCs w:val="28"/>
        </w:rPr>
        <w:t>:</w:t>
      </w:r>
      <w:r w:rsidR="00775E9C">
        <w:rPr>
          <w:rFonts w:ascii="Times New Roman" w:hAnsi="Times New Roman" w:cs="Times New Roman"/>
          <w:sz w:val="28"/>
          <w:szCs w:val="28"/>
        </w:rPr>
        <w:tab/>
      </w:r>
      <w:r w:rsidR="00775E9C">
        <w:rPr>
          <w:rFonts w:ascii="Times New Roman" w:hAnsi="Times New Roman" w:cs="Times New Roman"/>
          <w:sz w:val="28"/>
          <w:szCs w:val="28"/>
        </w:rPr>
        <w:br/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7AA">
        <w:rPr>
          <w:rFonts w:ascii="Times New Roman" w:hAnsi="Times New Roman" w:cs="Times New Roman"/>
          <w:sz w:val="28"/>
          <w:szCs w:val="28"/>
        </w:rPr>
        <w:t>сведения из ЕГРН о правах на земельные участки, ОКС, помещениях, являющихся частью указанных ОКС, и иные документы, устанавливающие или удостоверяющие права участника общественных обсуждений или публичных слушаний на такие зе</w:t>
      </w:r>
      <w:r w:rsidR="00775E9C">
        <w:rPr>
          <w:rFonts w:ascii="Times New Roman" w:hAnsi="Times New Roman" w:cs="Times New Roman"/>
          <w:sz w:val="28"/>
          <w:szCs w:val="28"/>
        </w:rPr>
        <w:t>мельные участки, ОКС, помещения;</w:t>
      </w:r>
      <w:proofErr w:type="gramEnd"/>
      <w:r w:rsidR="00775E9C">
        <w:rPr>
          <w:rFonts w:ascii="Times New Roman" w:hAnsi="Times New Roman" w:cs="Times New Roman"/>
          <w:sz w:val="28"/>
          <w:szCs w:val="28"/>
        </w:rPr>
        <w:tab/>
      </w:r>
      <w:r w:rsidR="00775E9C">
        <w:rPr>
          <w:rFonts w:ascii="Times New Roman" w:hAnsi="Times New Roman" w:cs="Times New Roman"/>
          <w:sz w:val="28"/>
          <w:szCs w:val="28"/>
        </w:rPr>
        <w:br/>
        <w:t>–</w:t>
      </w:r>
      <w:r w:rsidRPr="00B077AA">
        <w:rPr>
          <w:rFonts w:ascii="Times New Roman" w:hAnsi="Times New Roman" w:cs="Times New Roman"/>
          <w:sz w:val="28"/>
          <w:szCs w:val="28"/>
        </w:rPr>
        <w:t xml:space="preserve"> способ внесения предложений и замечаний;</w:t>
      </w:r>
    </w:p>
    <w:p w:rsidR="00B077AA" w:rsidRDefault="00B077AA" w:rsidP="00B077AA">
      <w:pPr>
        <w:tabs>
          <w:tab w:val="left" w:pos="851"/>
        </w:tabs>
        <w:autoSpaceDE w:val="0"/>
        <w:autoSpaceDN w:val="0"/>
        <w:adjustRightInd w:val="0"/>
        <w:spacing w:after="80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75E9C">
        <w:rPr>
          <w:rFonts w:ascii="Times New Roman" w:hAnsi="Times New Roman" w:cs="Times New Roman"/>
          <w:sz w:val="28"/>
          <w:szCs w:val="28"/>
        </w:rPr>
        <w:tab/>
      </w:r>
      <w:r w:rsidRPr="00B077AA">
        <w:rPr>
          <w:rFonts w:ascii="Times New Roman" w:hAnsi="Times New Roman" w:cs="Times New Roman"/>
          <w:sz w:val="28"/>
          <w:szCs w:val="28"/>
        </w:rPr>
        <w:t>форма заключения о результатах общественных обсуждений или публичных слушаний, предусмотренная приложением № 5 По</w:t>
      </w:r>
      <w:r w:rsidR="00775E9C">
        <w:rPr>
          <w:rFonts w:ascii="Times New Roman" w:hAnsi="Times New Roman" w:cs="Times New Roman"/>
          <w:sz w:val="28"/>
          <w:szCs w:val="28"/>
        </w:rPr>
        <w:t>ложения</w:t>
      </w:r>
      <w:r w:rsidRPr="00B077AA">
        <w:rPr>
          <w:rFonts w:ascii="Times New Roman" w:hAnsi="Times New Roman" w:cs="Times New Roman"/>
          <w:sz w:val="28"/>
          <w:szCs w:val="28"/>
        </w:rPr>
        <w:t xml:space="preserve"> не содержит раздел «Выводы по результатам общественных обсуждений или публичных слушаний» – подробная информация изложена в письме министерства от 20.01.2023 №МС/344.</w:t>
      </w:r>
    </w:p>
    <w:p w:rsidR="00B077AA" w:rsidRDefault="00483CF1" w:rsidP="006B0601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Проектом решения Думы предлагается внести следующие изменения:</w:t>
      </w:r>
    </w:p>
    <w:p w:rsidR="00483CF1" w:rsidRDefault="00483CF1" w:rsidP="006B0601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483CF1">
        <w:rPr>
          <w:rFonts w:ascii="Times New Roman" w:hAnsi="Times New Roman" w:cs="Times New Roman"/>
          <w:sz w:val="28"/>
          <w:szCs w:val="28"/>
        </w:rPr>
        <w:t>пункт 10 Положения изложить в следующей редакции:</w:t>
      </w:r>
    </w:p>
    <w:tbl>
      <w:tblPr>
        <w:tblStyle w:val="a3"/>
        <w:tblW w:w="9356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5954"/>
      </w:tblGrid>
      <w:tr w:rsidR="00483CF1" w:rsidTr="00483CF1">
        <w:tc>
          <w:tcPr>
            <w:tcW w:w="3402" w:type="dxa"/>
          </w:tcPr>
          <w:p w:rsidR="00483CF1" w:rsidRDefault="00483CF1" w:rsidP="00483CF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действующая редакция</w:t>
            </w:r>
          </w:p>
        </w:tc>
        <w:tc>
          <w:tcPr>
            <w:tcW w:w="5954" w:type="dxa"/>
          </w:tcPr>
          <w:p w:rsidR="00483CF1" w:rsidRDefault="00483CF1" w:rsidP="00483CF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предлагаемая редакция</w:t>
            </w:r>
          </w:p>
        </w:tc>
      </w:tr>
      <w:tr w:rsidR="00483CF1" w:rsidRPr="00483CF1" w:rsidTr="00483CF1">
        <w:tc>
          <w:tcPr>
            <w:tcW w:w="3402" w:type="dxa"/>
          </w:tcPr>
          <w:p w:rsidR="00483CF1" w:rsidRPr="00483CF1" w:rsidRDefault="00483CF1" w:rsidP="00483CF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CF1">
              <w:rPr>
                <w:rFonts w:ascii="Times New Roman" w:hAnsi="Times New Roman" w:cs="Times New Roman"/>
                <w:sz w:val="24"/>
                <w:szCs w:val="24"/>
              </w:rPr>
              <w:t>Решение о назначении общественных обсуждений или публичных слушаний принимается главой городского округа в форме постановления администрации городского округа.</w:t>
            </w:r>
          </w:p>
        </w:tc>
        <w:tc>
          <w:tcPr>
            <w:tcW w:w="5954" w:type="dxa"/>
          </w:tcPr>
          <w:p w:rsidR="00483CF1" w:rsidRPr="00483CF1" w:rsidRDefault="00483CF1" w:rsidP="00483CF1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3CF1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 назначении общественных обсуждений или публичных слушаний </w:t>
            </w:r>
            <w:r w:rsidRPr="00483CF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</w:t>
            </w:r>
            <w:proofErr w:type="gramEnd"/>
            <w:r w:rsidRPr="00483CF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от предельных параметров разрешенного строительства, реконструкции объектов капитального строительства </w:t>
            </w:r>
            <w:r w:rsidRPr="00483CF1">
              <w:rPr>
                <w:rFonts w:ascii="Times New Roman" w:hAnsi="Times New Roman" w:cs="Times New Roman"/>
                <w:sz w:val="24"/>
                <w:szCs w:val="24"/>
              </w:rPr>
              <w:t>принимается главой городского округа в форме постановления администрации городского округа.</w:t>
            </w:r>
          </w:p>
        </w:tc>
      </w:tr>
    </w:tbl>
    <w:p w:rsidR="00483CF1" w:rsidRDefault="00483CF1" w:rsidP="006B0601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Считаем данное изменение нецелесообразным, так как от предыдущей редакции она отличается только перечислением случаев, когда проводятся публичные слушания или общественные обсуждения.</w:t>
      </w:r>
      <w:r w:rsidR="00653B24">
        <w:rPr>
          <w:rFonts w:ascii="Times New Roman" w:hAnsi="Times New Roman" w:cs="Times New Roman"/>
          <w:sz w:val="28"/>
          <w:szCs w:val="28"/>
        </w:rPr>
        <w:t xml:space="preserve"> При этом не упомянуты случаи </w:t>
      </w:r>
      <w:r w:rsidR="00653B24" w:rsidRPr="00653B24">
        <w:rPr>
          <w:rFonts w:ascii="Times New Roman" w:hAnsi="Times New Roman" w:cs="Times New Roman"/>
          <w:sz w:val="28"/>
          <w:szCs w:val="28"/>
        </w:rPr>
        <w:t>рассмотрени</w:t>
      </w:r>
      <w:r w:rsidR="00653B24">
        <w:rPr>
          <w:rFonts w:ascii="Times New Roman" w:hAnsi="Times New Roman" w:cs="Times New Roman"/>
          <w:sz w:val="28"/>
          <w:szCs w:val="28"/>
        </w:rPr>
        <w:t>я н</w:t>
      </w:r>
      <w:r w:rsidR="00653B24" w:rsidRPr="00653B24">
        <w:rPr>
          <w:rFonts w:ascii="Times New Roman" w:hAnsi="Times New Roman" w:cs="Times New Roman"/>
          <w:sz w:val="28"/>
          <w:szCs w:val="28"/>
        </w:rPr>
        <w:t>а общественных обсуждениях</w:t>
      </w:r>
      <w:r w:rsidR="00653B24">
        <w:rPr>
          <w:rFonts w:ascii="Times New Roman" w:hAnsi="Times New Roman" w:cs="Times New Roman"/>
          <w:sz w:val="28"/>
          <w:szCs w:val="28"/>
        </w:rPr>
        <w:t xml:space="preserve"> </w:t>
      </w:r>
      <w:r w:rsidR="00653B24" w:rsidRPr="00653B24">
        <w:rPr>
          <w:rFonts w:ascii="Times New Roman" w:hAnsi="Times New Roman" w:cs="Times New Roman"/>
          <w:sz w:val="28"/>
          <w:szCs w:val="28"/>
        </w:rPr>
        <w:t>схем расположения земельн</w:t>
      </w:r>
      <w:r w:rsidR="00653B24">
        <w:rPr>
          <w:rFonts w:ascii="Times New Roman" w:hAnsi="Times New Roman" w:cs="Times New Roman"/>
          <w:sz w:val="28"/>
          <w:szCs w:val="28"/>
        </w:rPr>
        <w:t>ых</w:t>
      </w:r>
      <w:r w:rsidR="00653B24" w:rsidRPr="00653B24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653B24">
        <w:rPr>
          <w:rFonts w:ascii="Times New Roman" w:hAnsi="Times New Roman" w:cs="Times New Roman"/>
          <w:sz w:val="28"/>
          <w:szCs w:val="28"/>
        </w:rPr>
        <w:t>ов</w:t>
      </w:r>
      <w:r w:rsidR="00653B24" w:rsidRPr="00653B24">
        <w:rPr>
          <w:rFonts w:ascii="Times New Roman" w:hAnsi="Times New Roman" w:cs="Times New Roman"/>
          <w:sz w:val="28"/>
          <w:szCs w:val="28"/>
        </w:rPr>
        <w:t>, на котор</w:t>
      </w:r>
      <w:r w:rsidR="00653B24">
        <w:rPr>
          <w:rFonts w:ascii="Times New Roman" w:hAnsi="Times New Roman" w:cs="Times New Roman"/>
          <w:sz w:val="28"/>
          <w:szCs w:val="28"/>
        </w:rPr>
        <w:t>ых</w:t>
      </w:r>
      <w:r w:rsidR="00653B24" w:rsidRPr="00653B24">
        <w:rPr>
          <w:rFonts w:ascii="Times New Roman" w:hAnsi="Times New Roman" w:cs="Times New Roman"/>
          <w:sz w:val="28"/>
          <w:szCs w:val="28"/>
        </w:rPr>
        <w:t xml:space="preserve"> расположены многоквартирн</w:t>
      </w:r>
      <w:r w:rsidR="00653B24">
        <w:rPr>
          <w:rFonts w:ascii="Times New Roman" w:hAnsi="Times New Roman" w:cs="Times New Roman"/>
          <w:sz w:val="28"/>
          <w:szCs w:val="28"/>
        </w:rPr>
        <w:t>ые</w:t>
      </w:r>
      <w:r w:rsidR="00653B24" w:rsidRPr="00653B24">
        <w:rPr>
          <w:rFonts w:ascii="Times New Roman" w:hAnsi="Times New Roman" w:cs="Times New Roman"/>
          <w:sz w:val="28"/>
          <w:szCs w:val="28"/>
        </w:rPr>
        <w:t xml:space="preserve"> дом</w:t>
      </w:r>
      <w:r w:rsidR="00653B24">
        <w:rPr>
          <w:rFonts w:ascii="Times New Roman" w:hAnsi="Times New Roman" w:cs="Times New Roman"/>
          <w:sz w:val="28"/>
          <w:szCs w:val="28"/>
        </w:rPr>
        <w:t>а</w:t>
      </w:r>
      <w:r w:rsidR="00653B24" w:rsidRPr="00653B24">
        <w:rPr>
          <w:rFonts w:ascii="Times New Roman" w:hAnsi="Times New Roman" w:cs="Times New Roman"/>
          <w:sz w:val="28"/>
          <w:szCs w:val="28"/>
        </w:rPr>
        <w:t xml:space="preserve"> и иные входящие в состав так</w:t>
      </w:r>
      <w:r w:rsidR="00653B24">
        <w:rPr>
          <w:rFonts w:ascii="Times New Roman" w:hAnsi="Times New Roman" w:cs="Times New Roman"/>
          <w:sz w:val="28"/>
          <w:szCs w:val="28"/>
        </w:rPr>
        <w:t>их</w:t>
      </w:r>
      <w:r w:rsidR="00653B24" w:rsidRPr="00653B24">
        <w:rPr>
          <w:rFonts w:ascii="Times New Roman" w:hAnsi="Times New Roman" w:cs="Times New Roman"/>
          <w:sz w:val="28"/>
          <w:szCs w:val="28"/>
        </w:rPr>
        <w:t xml:space="preserve"> дом</w:t>
      </w:r>
      <w:r w:rsidR="00653B24">
        <w:rPr>
          <w:rFonts w:ascii="Times New Roman" w:hAnsi="Times New Roman" w:cs="Times New Roman"/>
          <w:sz w:val="28"/>
          <w:szCs w:val="28"/>
        </w:rPr>
        <w:t>ов</w:t>
      </w:r>
      <w:r w:rsidR="00653B24" w:rsidRPr="00653B24">
        <w:rPr>
          <w:rFonts w:ascii="Times New Roman" w:hAnsi="Times New Roman" w:cs="Times New Roman"/>
          <w:sz w:val="28"/>
          <w:szCs w:val="28"/>
        </w:rPr>
        <w:t xml:space="preserve"> объекты недвижимого имущества, подготовлен</w:t>
      </w:r>
      <w:r w:rsidR="00653B24">
        <w:rPr>
          <w:rFonts w:ascii="Times New Roman" w:hAnsi="Times New Roman" w:cs="Times New Roman"/>
          <w:sz w:val="28"/>
          <w:szCs w:val="28"/>
        </w:rPr>
        <w:t>ные в виде отдельного документа.</w:t>
      </w:r>
    </w:p>
    <w:p w:rsidR="00653B24" w:rsidRDefault="00653B24" w:rsidP="006B0601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653B24">
        <w:rPr>
          <w:rFonts w:ascii="Times New Roman" w:hAnsi="Times New Roman" w:cs="Times New Roman"/>
          <w:sz w:val="28"/>
          <w:szCs w:val="28"/>
        </w:rPr>
        <w:t>в подпункте 6 пункта 11 Положения слова «portal.tgl.ru» заменить словами «https://tgl.ru/»;</w:t>
      </w:r>
    </w:p>
    <w:p w:rsidR="00044D98" w:rsidRPr="00044D98" w:rsidRDefault="00044D98" w:rsidP="00044D98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044D98">
        <w:rPr>
          <w:rFonts w:ascii="Times New Roman" w:hAnsi="Times New Roman" w:cs="Times New Roman"/>
          <w:sz w:val="28"/>
          <w:szCs w:val="28"/>
        </w:rPr>
        <w:t xml:space="preserve">таблицу приложения 2 </w:t>
      </w:r>
      <w:r w:rsidR="00F849AF">
        <w:rPr>
          <w:rFonts w:ascii="Times New Roman" w:hAnsi="Times New Roman" w:cs="Times New Roman"/>
          <w:sz w:val="28"/>
          <w:szCs w:val="28"/>
        </w:rPr>
        <w:t>«</w:t>
      </w:r>
      <w:r w:rsidR="00F849AF" w:rsidRPr="00F849AF">
        <w:rPr>
          <w:rFonts w:ascii="Times New Roman" w:hAnsi="Times New Roman" w:cs="Times New Roman"/>
          <w:sz w:val="28"/>
          <w:szCs w:val="28"/>
        </w:rPr>
        <w:t>Перечень</w:t>
      </w:r>
      <w:r w:rsidR="00F849AF">
        <w:rPr>
          <w:rFonts w:ascii="Times New Roman" w:hAnsi="Times New Roman" w:cs="Times New Roman"/>
          <w:sz w:val="28"/>
          <w:szCs w:val="28"/>
        </w:rPr>
        <w:t xml:space="preserve"> </w:t>
      </w:r>
      <w:r w:rsidR="00F849AF" w:rsidRPr="00F849AF">
        <w:rPr>
          <w:rFonts w:ascii="Times New Roman" w:hAnsi="Times New Roman" w:cs="Times New Roman"/>
          <w:sz w:val="28"/>
          <w:szCs w:val="28"/>
        </w:rPr>
        <w:t>принявших участие в рассмотрении проекта участников</w:t>
      </w:r>
      <w:r w:rsidR="00F849AF">
        <w:rPr>
          <w:rFonts w:ascii="Times New Roman" w:hAnsi="Times New Roman" w:cs="Times New Roman"/>
          <w:sz w:val="28"/>
          <w:szCs w:val="28"/>
        </w:rPr>
        <w:t xml:space="preserve"> </w:t>
      </w:r>
      <w:r w:rsidR="00F849AF" w:rsidRPr="00F849AF">
        <w:rPr>
          <w:rFonts w:ascii="Times New Roman" w:hAnsi="Times New Roman" w:cs="Times New Roman"/>
          <w:sz w:val="28"/>
          <w:szCs w:val="28"/>
        </w:rPr>
        <w:t>общественных обсуждений или публичных слушаний</w:t>
      </w:r>
      <w:r w:rsidR="00F849AF">
        <w:rPr>
          <w:rFonts w:ascii="Times New Roman" w:hAnsi="Times New Roman" w:cs="Times New Roman"/>
          <w:sz w:val="28"/>
          <w:szCs w:val="28"/>
        </w:rPr>
        <w:t xml:space="preserve">» </w:t>
      </w:r>
      <w:r w:rsidRPr="00044D98">
        <w:rPr>
          <w:rFonts w:ascii="Times New Roman" w:hAnsi="Times New Roman" w:cs="Times New Roman"/>
          <w:sz w:val="28"/>
          <w:szCs w:val="28"/>
        </w:rPr>
        <w:t xml:space="preserve">к Положению дополнить графой следующего содержания: </w:t>
      </w:r>
    </w:p>
    <w:p w:rsidR="00044D98" w:rsidRDefault="00044D98" w:rsidP="00044D98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4D98">
        <w:rPr>
          <w:rFonts w:ascii="Times New Roman" w:hAnsi="Times New Roman" w:cs="Times New Roman"/>
          <w:sz w:val="28"/>
          <w:szCs w:val="28"/>
        </w:rPr>
        <w:t>«сведения из ЕГРН о правах на земельные участки, ОКС, помещениях, являющихся частью указанных ОКС, и иные документы, устанавливающие или удостоверяющие права участника общественных обсуждений или публичных слушаний на такие земельные участки, ОКС, помещения, а также способ внесения предложений и замечаний»;</w:t>
      </w:r>
    </w:p>
    <w:p w:rsidR="00044D98" w:rsidRDefault="00F849AF" w:rsidP="006B0601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Действующая редакция таблицы приложения 2: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3"/>
        <w:gridCol w:w="1599"/>
        <w:gridCol w:w="1954"/>
        <w:gridCol w:w="1895"/>
        <w:gridCol w:w="1835"/>
        <w:gridCol w:w="1480"/>
      </w:tblGrid>
      <w:tr w:rsidR="00F849AF" w:rsidRPr="00F849AF" w:rsidTr="00F849AF">
        <w:tc>
          <w:tcPr>
            <w:tcW w:w="593" w:type="dxa"/>
          </w:tcPr>
          <w:p w:rsidR="00F849AF" w:rsidRPr="00F849AF" w:rsidRDefault="00F849AF" w:rsidP="00F849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49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849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849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599" w:type="dxa"/>
          </w:tcPr>
          <w:p w:rsidR="00F849AF" w:rsidRPr="00F849AF" w:rsidRDefault="00F849AF" w:rsidP="00F849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49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Дата регистрации</w:t>
            </w:r>
          </w:p>
        </w:tc>
        <w:tc>
          <w:tcPr>
            <w:tcW w:w="1954" w:type="dxa"/>
          </w:tcPr>
          <w:p w:rsidR="00F849AF" w:rsidRPr="00F849AF" w:rsidRDefault="00F849AF" w:rsidP="00F849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49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Фамилия, имя, отчество (при наличии) - для физических лиц; наименование - для юридических лиц</w:t>
            </w:r>
          </w:p>
        </w:tc>
        <w:tc>
          <w:tcPr>
            <w:tcW w:w="1895" w:type="dxa"/>
          </w:tcPr>
          <w:p w:rsidR="00F849AF" w:rsidRPr="00F849AF" w:rsidRDefault="00F849AF" w:rsidP="00F849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49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Дата рождения - для физических лиц; основной государственный регистрационный номер - для юридических лиц</w:t>
            </w:r>
          </w:p>
        </w:tc>
        <w:tc>
          <w:tcPr>
            <w:tcW w:w="1835" w:type="dxa"/>
          </w:tcPr>
          <w:p w:rsidR="00F849AF" w:rsidRPr="00F849AF" w:rsidRDefault="00F849AF" w:rsidP="00F849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49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Адрес места жительства (регистрации) - для физических лиц; место нахождения и адрес - для юридических лиц</w:t>
            </w:r>
          </w:p>
        </w:tc>
        <w:tc>
          <w:tcPr>
            <w:tcW w:w="1480" w:type="dxa"/>
          </w:tcPr>
          <w:p w:rsidR="00F849AF" w:rsidRPr="00F849AF" w:rsidRDefault="00F849AF" w:rsidP="00F849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49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Личная подпись посетителя экспозиции проекта</w:t>
            </w:r>
          </w:p>
        </w:tc>
      </w:tr>
      <w:tr w:rsidR="00F849AF" w:rsidRPr="00F849AF" w:rsidTr="00F849AF">
        <w:tc>
          <w:tcPr>
            <w:tcW w:w="593" w:type="dxa"/>
          </w:tcPr>
          <w:p w:rsidR="00F849AF" w:rsidRPr="00F849AF" w:rsidRDefault="00F849AF" w:rsidP="00F849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49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9" w:type="dxa"/>
          </w:tcPr>
          <w:p w:rsidR="00F849AF" w:rsidRPr="00F849AF" w:rsidRDefault="00F849AF" w:rsidP="00F849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49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54" w:type="dxa"/>
          </w:tcPr>
          <w:p w:rsidR="00F849AF" w:rsidRPr="00F849AF" w:rsidRDefault="00F849AF" w:rsidP="00F849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49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95" w:type="dxa"/>
          </w:tcPr>
          <w:p w:rsidR="00F849AF" w:rsidRPr="00F849AF" w:rsidRDefault="00F849AF" w:rsidP="00F849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49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35" w:type="dxa"/>
          </w:tcPr>
          <w:p w:rsidR="00F849AF" w:rsidRPr="00F849AF" w:rsidRDefault="00F849AF" w:rsidP="00F849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49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0" w:type="dxa"/>
          </w:tcPr>
          <w:p w:rsidR="00F849AF" w:rsidRPr="00F849AF" w:rsidRDefault="00F849AF" w:rsidP="00F849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49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849AF" w:rsidRPr="00F849AF" w:rsidTr="00F849AF">
        <w:tc>
          <w:tcPr>
            <w:tcW w:w="593" w:type="dxa"/>
          </w:tcPr>
          <w:p w:rsidR="00F849AF" w:rsidRPr="00F849AF" w:rsidRDefault="00F849AF" w:rsidP="00F849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</w:tcPr>
          <w:p w:rsidR="00F849AF" w:rsidRPr="00F849AF" w:rsidRDefault="00F849AF" w:rsidP="00F849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4" w:type="dxa"/>
          </w:tcPr>
          <w:p w:rsidR="00F849AF" w:rsidRPr="00F849AF" w:rsidRDefault="00F849AF" w:rsidP="00F849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5" w:type="dxa"/>
          </w:tcPr>
          <w:p w:rsidR="00F849AF" w:rsidRPr="00F849AF" w:rsidRDefault="00F849AF" w:rsidP="00F849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</w:tcPr>
          <w:p w:rsidR="00F849AF" w:rsidRPr="00F849AF" w:rsidRDefault="00F849AF" w:rsidP="00F849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</w:tcPr>
          <w:p w:rsidR="00F849AF" w:rsidRPr="00F849AF" w:rsidRDefault="00F849AF" w:rsidP="00F849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849AF" w:rsidRDefault="00F849AF" w:rsidP="00F849AF">
      <w:pPr>
        <w:tabs>
          <w:tab w:val="left" w:pos="993"/>
        </w:tabs>
        <w:autoSpaceDE w:val="0"/>
        <w:autoSpaceDN w:val="0"/>
        <w:adjustRightInd w:val="0"/>
        <w:spacing w:before="240"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Предлагаемая редакция таблицы приложения 2: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5"/>
        <w:gridCol w:w="908"/>
        <w:gridCol w:w="992"/>
        <w:gridCol w:w="1418"/>
        <w:gridCol w:w="1275"/>
        <w:gridCol w:w="851"/>
        <w:gridCol w:w="3397"/>
      </w:tblGrid>
      <w:tr w:rsidR="00F849AF" w:rsidRPr="00F849AF" w:rsidTr="00F849AF">
        <w:trPr>
          <w:cantSplit/>
        </w:trPr>
        <w:tc>
          <w:tcPr>
            <w:tcW w:w="515" w:type="dxa"/>
          </w:tcPr>
          <w:p w:rsidR="00F849AF" w:rsidRPr="00F849AF" w:rsidRDefault="00F849AF" w:rsidP="00D53A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49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849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849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08" w:type="dxa"/>
          </w:tcPr>
          <w:p w:rsidR="00F849AF" w:rsidRPr="00F849AF" w:rsidRDefault="00F849AF" w:rsidP="00D53A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49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Дата регистрации</w:t>
            </w:r>
          </w:p>
        </w:tc>
        <w:tc>
          <w:tcPr>
            <w:tcW w:w="992" w:type="dxa"/>
          </w:tcPr>
          <w:p w:rsidR="00F849AF" w:rsidRPr="00F849AF" w:rsidRDefault="00F849AF" w:rsidP="00D53A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49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Фамилия, имя, отчество (при наличии) - для физических лиц; наименование - для юридических лиц</w:t>
            </w:r>
          </w:p>
        </w:tc>
        <w:tc>
          <w:tcPr>
            <w:tcW w:w="1418" w:type="dxa"/>
          </w:tcPr>
          <w:p w:rsidR="00F849AF" w:rsidRPr="00F849AF" w:rsidRDefault="00F849AF" w:rsidP="00D53A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49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Дата рождения - для физических лиц; основной государственный регистрационный номер - для юридических лиц</w:t>
            </w:r>
          </w:p>
        </w:tc>
        <w:tc>
          <w:tcPr>
            <w:tcW w:w="1275" w:type="dxa"/>
          </w:tcPr>
          <w:p w:rsidR="00F849AF" w:rsidRPr="00F849AF" w:rsidRDefault="00F849AF" w:rsidP="00D53A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49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Адрес места жительства (регистрации) - для физических лиц; место нахождения и адрес - для юридических лиц</w:t>
            </w:r>
          </w:p>
        </w:tc>
        <w:tc>
          <w:tcPr>
            <w:tcW w:w="851" w:type="dxa"/>
          </w:tcPr>
          <w:p w:rsidR="00F849AF" w:rsidRPr="00F849AF" w:rsidRDefault="00F849AF" w:rsidP="00B26C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849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Личная</w:t>
            </w:r>
            <w:proofErr w:type="gramEnd"/>
            <w:r w:rsidRPr="00F849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</w:t>
            </w:r>
            <w:r w:rsidR="00B26C4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F849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пись</w:t>
            </w:r>
            <w:proofErr w:type="spellEnd"/>
            <w:r w:rsidRPr="00F849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посетителя экспозиции проекта</w:t>
            </w:r>
          </w:p>
        </w:tc>
        <w:tc>
          <w:tcPr>
            <w:tcW w:w="3397" w:type="dxa"/>
          </w:tcPr>
          <w:p w:rsidR="00F849AF" w:rsidRPr="00F849AF" w:rsidRDefault="00F849AF" w:rsidP="00D53A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49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сведения из ЕГРН о правах на земельные участки, ОКС, помещениях, являющихся частью указанных ОКС, и иные документы, устанавливающие или удостоверяющие права участника общественных обсуждений или публичных слушаний на такие земельные участки, ОКС, помещения, а также способ внесения предложений и замечаний</w:t>
            </w:r>
          </w:p>
        </w:tc>
      </w:tr>
      <w:tr w:rsidR="00F849AF" w:rsidRPr="00F849AF" w:rsidTr="00B26C42">
        <w:tc>
          <w:tcPr>
            <w:tcW w:w="515" w:type="dxa"/>
          </w:tcPr>
          <w:p w:rsidR="00F849AF" w:rsidRPr="00F849AF" w:rsidRDefault="00F849AF" w:rsidP="00D53A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49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8" w:type="dxa"/>
          </w:tcPr>
          <w:p w:rsidR="00F849AF" w:rsidRPr="00F849AF" w:rsidRDefault="00F849AF" w:rsidP="00D53A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49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F849AF" w:rsidRPr="00F849AF" w:rsidRDefault="00F849AF" w:rsidP="00D53A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49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F849AF" w:rsidRPr="00F849AF" w:rsidRDefault="00F849AF" w:rsidP="00D53A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49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</w:tcPr>
          <w:p w:rsidR="00F849AF" w:rsidRPr="00F849AF" w:rsidRDefault="00F849AF" w:rsidP="00D53A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49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</w:tcPr>
          <w:p w:rsidR="00F849AF" w:rsidRPr="00F849AF" w:rsidRDefault="00F849AF" w:rsidP="00D53A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49A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97" w:type="dxa"/>
            <w:shd w:val="clear" w:color="auto" w:fill="FFFF00"/>
          </w:tcPr>
          <w:p w:rsidR="00F849AF" w:rsidRPr="00F849AF" w:rsidRDefault="00F849AF" w:rsidP="00D53A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9AF" w:rsidRPr="00F849AF" w:rsidTr="00F849AF">
        <w:tc>
          <w:tcPr>
            <w:tcW w:w="515" w:type="dxa"/>
          </w:tcPr>
          <w:p w:rsidR="00F849AF" w:rsidRPr="00F849AF" w:rsidRDefault="00F849AF" w:rsidP="00D53A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dxa"/>
          </w:tcPr>
          <w:p w:rsidR="00F849AF" w:rsidRPr="00F849AF" w:rsidRDefault="00F849AF" w:rsidP="00D53A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849AF" w:rsidRPr="00F849AF" w:rsidRDefault="00F849AF" w:rsidP="00D53A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849AF" w:rsidRPr="00F849AF" w:rsidRDefault="00F849AF" w:rsidP="00D53A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849AF" w:rsidRPr="00F849AF" w:rsidRDefault="00F849AF" w:rsidP="00D53A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849AF" w:rsidRPr="00F849AF" w:rsidRDefault="00F849AF" w:rsidP="00D53A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7" w:type="dxa"/>
          </w:tcPr>
          <w:p w:rsidR="00F849AF" w:rsidRPr="00F849AF" w:rsidRDefault="00F849AF" w:rsidP="00D53A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26C42" w:rsidRDefault="00B26C42" w:rsidP="00B26C42">
      <w:pPr>
        <w:tabs>
          <w:tab w:val="left" w:pos="993"/>
        </w:tabs>
        <w:autoSpaceDE w:val="0"/>
        <w:autoSpaceDN w:val="0"/>
        <w:adjustRightInd w:val="0"/>
        <w:spacing w:before="120"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Предлагается в графе 7 вносить разноплановую информацию (сведения о правах и сведения о способе внесения предложений). Предлагается из заголовка графы 7 исключить слова </w:t>
      </w:r>
      <w:r w:rsidRPr="00EF517D">
        <w:rPr>
          <w:rFonts w:ascii="Times New Roman" w:hAnsi="Times New Roman" w:cs="Times New Roman"/>
          <w:sz w:val="28"/>
          <w:szCs w:val="28"/>
        </w:rPr>
        <w:t>«</w:t>
      </w:r>
      <w:r w:rsidRPr="00EF517D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а также способ внесения предложений и замечаний</w:t>
      </w:r>
      <w:r w:rsidRPr="00EF517D">
        <w:rPr>
          <w:rFonts w:ascii="Times New Roman" w:hAnsi="Times New Roman" w:cs="Times New Roman"/>
          <w:sz w:val="28"/>
          <w:szCs w:val="28"/>
        </w:rPr>
        <w:t>»</w:t>
      </w:r>
      <w:r w:rsidR="00EF517D">
        <w:rPr>
          <w:rFonts w:ascii="Times New Roman" w:hAnsi="Times New Roman" w:cs="Times New Roman"/>
          <w:sz w:val="28"/>
          <w:szCs w:val="28"/>
        </w:rPr>
        <w:t>.</w:t>
      </w:r>
    </w:p>
    <w:p w:rsidR="00B26C42" w:rsidRDefault="00B26C42" w:rsidP="00B26C42">
      <w:pPr>
        <w:tabs>
          <w:tab w:val="left" w:pos="993"/>
        </w:tabs>
        <w:autoSpaceDE w:val="0"/>
        <w:autoSpaceDN w:val="0"/>
        <w:adjustRightInd w:val="0"/>
        <w:spacing w:before="120"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</w:t>
      </w:r>
      <w:r w:rsidR="000460C8">
        <w:rPr>
          <w:rFonts w:ascii="Times New Roman" w:hAnsi="Times New Roman" w:cs="Times New Roman"/>
          <w:sz w:val="28"/>
          <w:szCs w:val="28"/>
        </w:rPr>
        <w:t>ункт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0460C8">
        <w:rPr>
          <w:rFonts w:ascii="Times New Roman" w:hAnsi="Times New Roman" w:cs="Times New Roman"/>
          <w:sz w:val="28"/>
          <w:szCs w:val="28"/>
        </w:rPr>
        <w:t xml:space="preserve"> 30 Положения </w:t>
      </w:r>
      <w:r>
        <w:rPr>
          <w:rFonts w:ascii="Times New Roman" w:hAnsi="Times New Roman" w:cs="Times New Roman"/>
          <w:sz w:val="28"/>
          <w:szCs w:val="28"/>
        </w:rPr>
        <w:t>упоминается данное приложения в связи с тем, что «о</w:t>
      </w:r>
      <w:r w:rsidRPr="00B26C42">
        <w:rPr>
          <w:rFonts w:ascii="Times New Roman" w:hAnsi="Times New Roman" w:cs="Times New Roman"/>
          <w:sz w:val="28"/>
          <w:szCs w:val="28"/>
        </w:rPr>
        <w:t>рганизатор общественных обсуждений или публичных слушаний составляет перечень принявших участие в рассмотрении проекта участников общественных обсуждений или публичных слушаний, включающий в себя сведения об участниках общественных обсуждений или публичных слушаний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B26C42" w:rsidRPr="008A4BFF" w:rsidRDefault="00B26C42" w:rsidP="006B0601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4BFF">
        <w:rPr>
          <w:rFonts w:ascii="Times New Roman" w:hAnsi="Times New Roman" w:cs="Times New Roman"/>
          <w:sz w:val="28"/>
          <w:szCs w:val="28"/>
        </w:rPr>
        <w:t xml:space="preserve">Данный пункт необходимо расшить в части дополнительных сведений об участниках публичных слушаний </w:t>
      </w:r>
      <w:r w:rsidRPr="008A4BFF">
        <w:rPr>
          <w:rFonts w:ascii="Times New Roman" w:hAnsi="Times New Roman" w:cs="Times New Roman"/>
          <w:b/>
          <w:sz w:val="28"/>
          <w:szCs w:val="28"/>
        </w:rPr>
        <w:t>и мерах, предпринимаемых организатором общественных обсуждений или публичных слушаний в случае не предоставления данных сведений</w:t>
      </w:r>
      <w:r w:rsidRPr="008A4BFF">
        <w:rPr>
          <w:rFonts w:ascii="Times New Roman" w:hAnsi="Times New Roman" w:cs="Times New Roman"/>
          <w:sz w:val="28"/>
          <w:szCs w:val="28"/>
        </w:rPr>
        <w:t>.</w:t>
      </w:r>
    </w:p>
    <w:p w:rsidR="00770C0F" w:rsidRDefault="00770C0F" w:rsidP="006B0601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Отсутствие описания вышеуказанных мер влечёт неопределённость круга лиц, которые могут быть признаны участниками публичных слушаний.</w:t>
      </w:r>
    </w:p>
    <w:p w:rsidR="00B26C42" w:rsidRDefault="00B26C42" w:rsidP="006B0601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Обращаем внимание на отсутствие числа «7» в графе 7 строки 2.</w:t>
      </w:r>
    </w:p>
    <w:p w:rsidR="00B26C42" w:rsidRDefault="00EF517D" w:rsidP="006B0601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Заголовок графы 6: «</w:t>
      </w:r>
      <w:r w:rsidRPr="00EF517D">
        <w:rPr>
          <w:rFonts w:ascii="Times New Roman" w:hAnsi="Times New Roman" w:cs="Times New Roman"/>
          <w:sz w:val="28"/>
          <w:szCs w:val="28"/>
        </w:rPr>
        <w:t>Личная подпись посетителя экспозиции проекта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>
        <w:rPr>
          <w:rFonts w:ascii="Times New Roman" w:hAnsi="Times New Roman" w:cs="Times New Roman"/>
          <w:sz w:val="28"/>
          <w:szCs w:val="28"/>
        </w:rPr>
        <w:t>означает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посетители экспозиции оставляют подпись, а участники собраний нет. Посетитель экспозиции, оставляющий свои предложения и замечания в книге (журнале) учёта посетителей экспозиции проекта визирует их своей подписью.</w:t>
      </w:r>
    </w:p>
    <w:p w:rsidR="00483CF1" w:rsidRDefault="00EF517D" w:rsidP="006B0601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Участниками публичных слушаний являются посетители экспозиции, участники собраний публичных слушаний, прочие участники, внёсшие свои замечания в письменной форме или </w:t>
      </w:r>
      <w:r w:rsidRPr="00EF517D">
        <w:rPr>
          <w:rFonts w:ascii="Times New Roman" w:hAnsi="Times New Roman" w:cs="Times New Roman"/>
          <w:sz w:val="28"/>
          <w:szCs w:val="28"/>
        </w:rPr>
        <w:t>посредством официального сайта или информационных систем</w:t>
      </w:r>
      <w:r>
        <w:rPr>
          <w:rFonts w:ascii="Times New Roman" w:hAnsi="Times New Roman" w:cs="Times New Roman"/>
          <w:sz w:val="28"/>
          <w:szCs w:val="28"/>
        </w:rPr>
        <w:t>.</w:t>
      </w:r>
      <w:r w:rsidR="00770C0F">
        <w:rPr>
          <w:rFonts w:ascii="Times New Roman" w:hAnsi="Times New Roman" w:cs="Times New Roman"/>
          <w:sz w:val="28"/>
          <w:szCs w:val="28"/>
        </w:rPr>
        <w:t xml:space="preserve"> Таким образом, </w:t>
      </w:r>
      <w:r w:rsidR="00770C0F" w:rsidRPr="00770C0F">
        <w:rPr>
          <w:rFonts w:ascii="Times New Roman" w:hAnsi="Times New Roman" w:cs="Times New Roman"/>
          <w:sz w:val="28"/>
          <w:szCs w:val="28"/>
        </w:rPr>
        <w:t>перечень принявших участие в рассмотрении проекта участников общественных обсуждений или публичных слушаний</w:t>
      </w:r>
      <w:r w:rsidR="00770C0F">
        <w:rPr>
          <w:rFonts w:ascii="Times New Roman" w:hAnsi="Times New Roman" w:cs="Times New Roman"/>
          <w:sz w:val="28"/>
          <w:szCs w:val="28"/>
        </w:rPr>
        <w:t xml:space="preserve"> должен формироваться на последнем этапе публичных слушаний без подписей участников.</w:t>
      </w:r>
      <w:r w:rsidR="006A26FB">
        <w:rPr>
          <w:rFonts w:ascii="Times New Roman" w:hAnsi="Times New Roman" w:cs="Times New Roman"/>
          <w:sz w:val="28"/>
          <w:szCs w:val="28"/>
        </w:rPr>
        <w:t xml:space="preserve"> </w:t>
      </w:r>
      <w:r w:rsidR="00770C0F">
        <w:rPr>
          <w:rFonts w:ascii="Times New Roman" w:hAnsi="Times New Roman" w:cs="Times New Roman"/>
          <w:sz w:val="28"/>
          <w:szCs w:val="28"/>
        </w:rPr>
        <w:t>В связи с этим, предлагается из таблицы приложения 2 исключить графу 6.</w:t>
      </w:r>
    </w:p>
    <w:p w:rsidR="00B26C42" w:rsidRDefault="00B26C42" w:rsidP="006B0601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0C0F" w:rsidRPr="00770C0F" w:rsidRDefault="00770C0F" w:rsidP="00770C0F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4) </w:t>
      </w:r>
      <w:r w:rsidRPr="00770C0F">
        <w:rPr>
          <w:rFonts w:ascii="Times New Roman" w:hAnsi="Times New Roman" w:cs="Times New Roman"/>
          <w:sz w:val="28"/>
          <w:szCs w:val="28"/>
        </w:rPr>
        <w:t>приложение 5 к Положению после таблицы «Предложения и замечания иных участников общественных обсуждений или публичных слушаний» дополнить абзацем следующего содержания:</w:t>
      </w:r>
    </w:p>
    <w:p w:rsidR="00B26C42" w:rsidRDefault="00770C0F" w:rsidP="00770C0F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0C0F">
        <w:rPr>
          <w:rFonts w:ascii="Times New Roman" w:hAnsi="Times New Roman" w:cs="Times New Roman"/>
          <w:sz w:val="28"/>
          <w:szCs w:val="28"/>
        </w:rPr>
        <w:t>«Выводы по результатам общественных обсуждений или публичных слушаний».</w:t>
      </w:r>
    </w:p>
    <w:p w:rsidR="00483CF1" w:rsidRDefault="00770C0F" w:rsidP="006B0601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Предлагается данный тест дополнить двоеточием и разлинованными строками, для размещения вывода.</w:t>
      </w:r>
    </w:p>
    <w:p w:rsidR="00300A25" w:rsidRPr="00300A25" w:rsidRDefault="00300A25" w:rsidP="00300A25">
      <w:pPr>
        <w:tabs>
          <w:tab w:val="left" w:pos="993"/>
        </w:tabs>
        <w:autoSpaceDE w:val="0"/>
        <w:autoSpaceDN w:val="0"/>
        <w:adjustRightInd w:val="0"/>
        <w:spacing w:after="8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Принимая во внимание вышеизложенное, считаем целесообразным </w:t>
      </w:r>
      <w:r w:rsidRPr="00300A25">
        <w:rPr>
          <w:rFonts w:ascii="Times New Roman" w:hAnsi="Times New Roman" w:cs="Times New Roman"/>
          <w:b/>
          <w:sz w:val="28"/>
          <w:szCs w:val="28"/>
        </w:rPr>
        <w:t xml:space="preserve">доработать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300A25">
        <w:rPr>
          <w:rFonts w:ascii="Times New Roman" w:hAnsi="Times New Roman" w:cs="Times New Roman"/>
          <w:b/>
          <w:sz w:val="28"/>
          <w:szCs w:val="28"/>
        </w:rPr>
        <w:t>роект решения Думы требуется.</w:t>
      </w:r>
    </w:p>
    <w:p w:rsidR="00483CF1" w:rsidRDefault="00483CF1" w:rsidP="006B0601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974F9" w:rsidRPr="00775E9C" w:rsidRDefault="003974F9" w:rsidP="006B0601">
      <w:pPr>
        <w:spacing w:before="240" w:after="80" w:line="257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775E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Вывод: </w:t>
      </w:r>
      <w:r w:rsidRPr="00775E9C">
        <w:rPr>
          <w:rFonts w:ascii="Times New Roman" w:hAnsi="Times New Roman" w:cs="Times New Roman"/>
          <w:b/>
          <w:sz w:val="28"/>
          <w:szCs w:val="28"/>
        </w:rPr>
        <w:t xml:space="preserve">проект решения Думы </w:t>
      </w:r>
      <w:r w:rsidRPr="00775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городского округа Тольятти «</w:t>
      </w:r>
      <w:r w:rsidR="00775E9C" w:rsidRPr="00775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изменений в положение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Тольятти, утвержденное решением Думы городского округа Тольятти от 20.06.2018 № 1778</w:t>
      </w:r>
      <w:r w:rsidRPr="00775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 может быть рассмотрен на заседании Думы городского округа</w:t>
      </w:r>
      <w:r w:rsidR="00775E9C" w:rsidRPr="00775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 учётом настоящего заключения</w:t>
      </w:r>
      <w:r w:rsidRPr="00775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proofErr w:type="gramEnd"/>
    </w:p>
    <w:p w:rsidR="006B0601" w:rsidRDefault="006B0601" w:rsidP="007C75FD">
      <w:pPr>
        <w:tabs>
          <w:tab w:val="right" w:pos="9354"/>
        </w:tabs>
        <w:spacing w:after="8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E76E7E" w:rsidRDefault="00E76E7E" w:rsidP="007C75FD">
      <w:pPr>
        <w:tabs>
          <w:tab w:val="right" w:pos="9354"/>
        </w:tabs>
        <w:spacing w:after="8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974F9" w:rsidRDefault="00125BA4" w:rsidP="001C5006">
      <w:pPr>
        <w:tabs>
          <w:tab w:val="right" w:pos="93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Н</w:t>
      </w:r>
      <w:r w:rsidR="00B858F0">
        <w:rPr>
          <w:rFonts w:ascii="Times New Roman" w:hAnsi="Times New Roman" w:cs="Times New Roman"/>
          <w:noProof/>
          <w:sz w:val="28"/>
          <w:szCs w:val="28"/>
          <w:lang w:eastAsia="ru-RU"/>
        </w:rPr>
        <w:t>ачальник отдела</w:t>
      </w:r>
      <w:r w:rsidR="003974F9" w:rsidRPr="004304D9">
        <w:rPr>
          <w:rFonts w:ascii="Times New Roman" w:hAnsi="Times New Roman" w:cs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Д</w:t>
      </w:r>
      <w:r w:rsidR="003974F9" w:rsidRPr="004304D9"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В</w:t>
      </w:r>
      <w:r w:rsidR="003974F9" w:rsidRPr="004304D9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Замчевский</w:t>
      </w:r>
    </w:p>
    <w:p w:rsidR="00E76E7E" w:rsidRDefault="00E76E7E" w:rsidP="00E76E7E">
      <w:pPr>
        <w:tabs>
          <w:tab w:val="right" w:pos="93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6E7E" w:rsidRDefault="00E76E7E" w:rsidP="00E76E7E">
      <w:pPr>
        <w:tabs>
          <w:tab w:val="right" w:pos="93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26FB" w:rsidRDefault="006A26FB" w:rsidP="00E76E7E">
      <w:pPr>
        <w:tabs>
          <w:tab w:val="right" w:pos="93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26FB" w:rsidRDefault="006A26FB" w:rsidP="00E76E7E">
      <w:pPr>
        <w:tabs>
          <w:tab w:val="right" w:pos="93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26FB" w:rsidRDefault="006A26FB" w:rsidP="00E76E7E">
      <w:pPr>
        <w:tabs>
          <w:tab w:val="right" w:pos="93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26FB" w:rsidRDefault="006A26FB" w:rsidP="00E76E7E">
      <w:pPr>
        <w:tabs>
          <w:tab w:val="right" w:pos="93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26FB" w:rsidRDefault="006A26FB" w:rsidP="00E76E7E">
      <w:pPr>
        <w:tabs>
          <w:tab w:val="right" w:pos="93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26FB" w:rsidRDefault="006A26FB" w:rsidP="00E76E7E">
      <w:pPr>
        <w:tabs>
          <w:tab w:val="right" w:pos="93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26FB" w:rsidRDefault="006A26FB" w:rsidP="00E76E7E">
      <w:pPr>
        <w:tabs>
          <w:tab w:val="right" w:pos="93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26FB" w:rsidRDefault="006A26FB" w:rsidP="00E76E7E">
      <w:pPr>
        <w:tabs>
          <w:tab w:val="right" w:pos="93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26FB" w:rsidRDefault="006A26FB" w:rsidP="00E76E7E">
      <w:pPr>
        <w:tabs>
          <w:tab w:val="right" w:pos="93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26FB" w:rsidRDefault="006A26FB" w:rsidP="00E76E7E">
      <w:pPr>
        <w:tabs>
          <w:tab w:val="right" w:pos="93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6E7E" w:rsidRDefault="00E76E7E" w:rsidP="00E76E7E">
      <w:pPr>
        <w:tabs>
          <w:tab w:val="right" w:pos="93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74F9" w:rsidRPr="00741BE6" w:rsidRDefault="003974F9" w:rsidP="00E76E7E">
      <w:pPr>
        <w:tabs>
          <w:tab w:val="right" w:pos="93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Попов</w:t>
      </w:r>
      <w:r w:rsidR="00460B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28-05-67</w:t>
      </w:r>
    </w:p>
    <w:sectPr w:rsidR="003974F9" w:rsidRPr="00741BE6" w:rsidSect="009C05CA">
      <w:headerReference w:type="default" r:id="rId8"/>
      <w:footerReference w:type="default" r:id="rId9"/>
      <w:pgSz w:w="11906" w:h="16838" w:code="9"/>
      <w:pgMar w:top="907" w:right="851" w:bottom="737" w:left="1701" w:header="851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BFF" w:rsidRDefault="008A4BFF" w:rsidP="00632FBD">
      <w:pPr>
        <w:spacing w:after="0" w:line="240" w:lineRule="auto"/>
      </w:pPr>
      <w:r>
        <w:separator/>
      </w:r>
    </w:p>
  </w:endnote>
  <w:endnote w:type="continuationSeparator" w:id="0">
    <w:p w:rsidR="008A4BFF" w:rsidRDefault="008A4BFF" w:rsidP="00632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BFF" w:rsidRPr="00DC24FF" w:rsidRDefault="008A4BFF" w:rsidP="00DC24FF">
    <w:pPr>
      <w:pStyle w:val="a6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BFF" w:rsidRDefault="008A4BFF" w:rsidP="00632FBD">
      <w:pPr>
        <w:spacing w:after="0" w:line="240" w:lineRule="auto"/>
      </w:pPr>
      <w:r>
        <w:separator/>
      </w:r>
    </w:p>
  </w:footnote>
  <w:footnote w:type="continuationSeparator" w:id="0">
    <w:p w:rsidR="008A4BFF" w:rsidRDefault="008A4BFF" w:rsidP="00632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92526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A4BFF" w:rsidRPr="00911777" w:rsidRDefault="008A4BFF" w:rsidP="00911777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1177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1177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1177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C4043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91177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B19"/>
    <w:rsid w:val="00000170"/>
    <w:rsid w:val="00000793"/>
    <w:rsid w:val="00000D8B"/>
    <w:rsid w:val="000021E7"/>
    <w:rsid w:val="0000470A"/>
    <w:rsid w:val="0000552A"/>
    <w:rsid w:val="00005B2A"/>
    <w:rsid w:val="0000683B"/>
    <w:rsid w:val="000109EC"/>
    <w:rsid w:val="00010AA1"/>
    <w:rsid w:val="00013738"/>
    <w:rsid w:val="00014FD1"/>
    <w:rsid w:val="000165DC"/>
    <w:rsid w:val="0001785A"/>
    <w:rsid w:val="00021983"/>
    <w:rsid w:val="00026175"/>
    <w:rsid w:val="00026F0A"/>
    <w:rsid w:val="0002723E"/>
    <w:rsid w:val="00030245"/>
    <w:rsid w:val="0003117A"/>
    <w:rsid w:val="00033718"/>
    <w:rsid w:val="000339E9"/>
    <w:rsid w:val="00033D8B"/>
    <w:rsid w:val="000342B8"/>
    <w:rsid w:val="000348C0"/>
    <w:rsid w:val="00036D70"/>
    <w:rsid w:val="00040765"/>
    <w:rsid w:val="00040C6E"/>
    <w:rsid w:val="00041C43"/>
    <w:rsid w:val="00042606"/>
    <w:rsid w:val="00042ABD"/>
    <w:rsid w:val="00044D98"/>
    <w:rsid w:val="0004572D"/>
    <w:rsid w:val="00045F10"/>
    <w:rsid w:val="000460C8"/>
    <w:rsid w:val="00047649"/>
    <w:rsid w:val="00050450"/>
    <w:rsid w:val="00051793"/>
    <w:rsid w:val="00057CA3"/>
    <w:rsid w:val="00057DFD"/>
    <w:rsid w:val="000635E5"/>
    <w:rsid w:val="00065B33"/>
    <w:rsid w:val="00066732"/>
    <w:rsid w:val="00070E41"/>
    <w:rsid w:val="00070E86"/>
    <w:rsid w:val="00073FF5"/>
    <w:rsid w:val="00077B87"/>
    <w:rsid w:val="00084689"/>
    <w:rsid w:val="00084DED"/>
    <w:rsid w:val="000851D2"/>
    <w:rsid w:val="000865BD"/>
    <w:rsid w:val="0008673C"/>
    <w:rsid w:val="000908BD"/>
    <w:rsid w:val="00090DB6"/>
    <w:rsid w:val="00094D45"/>
    <w:rsid w:val="0009504A"/>
    <w:rsid w:val="000A05D1"/>
    <w:rsid w:val="000A11E7"/>
    <w:rsid w:val="000A5707"/>
    <w:rsid w:val="000A5845"/>
    <w:rsid w:val="000A614A"/>
    <w:rsid w:val="000A64A8"/>
    <w:rsid w:val="000A774A"/>
    <w:rsid w:val="000B3178"/>
    <w:rsid w:val="000B4EBB"/>
    <w:rsid w:val="000B5306"/>
    <w:rsid w:val="000C1ADE"/>
    <w:rsid w:val="000C22E0"/>
    <w:rsid w:val="000C26DA"/>
    <w:rsid w:val="000C2B23"/>
    <w:rsid w:val="000C3CF5"/>
    <w:rsid w:val="000D2DD6"/>
    <w:rsid w:val="000D3B97"/>
    <w:rsid w:val="000D64B1"/>
    <w:rsid w:val="000D6D7E"/>
    <w:rsid w:val="000D754A"/>
    <w:rsid w:val="000E01B6"/>
    <w:rsid w:val="000E22D6"/>
    <w:rsid w:val="000E2487"/>
    <w:rsid w:val="000E4D8C"/>
    <w:rsid w:val="000E7D42"/>
    <w:rsid w:val="000F1899"/>
    <w:rsid w:val="000F357F"/>
    <w:rsid w:val="000F423B"/>
    <w:rsid w:val="000F43E4"/>
    <w:rsid w:val="00104DD0"/>
    <w:rsid w:val="0010690D"/>
    <w:rsid w:val="001116BE"/>
    <w:rsid w:val="00111E62"/>
    <w:rsid w:val="00116CC8"/>
    <w:rsid w:val="00123075"/>
    <w:rsid w:val="001230D7"/>
    <w:rsid w:val="00123202"/>
    <w:rsid w:val="0012336B"/>
    <w:rsid w:val="001244FC"/>
    <w:rsid w:val="00125BA4"/>
    <w:rsid w:val="00126B74"/>
    <w:rsid w:val="00130F92"/>
    <w:rsid w:val="00135AE9"/>
    <w:rsid w:val="00141248"/>
    <w:rsid w:val="00142831"/>
    <w:rsid w:val="00143502"/>
    <w:rsid w:val="00145FA4"/>
    <w:rsid w:val="00147019"/>
    <w:rsid w:val="00150789"/>
    <w:rsid w:val="001508C1"/>
    <w:rsid w:val="001512AB"/>
    <w:rsid w:val="001516F5"/>
    <w:rsid w:val="00154EB7"/>
    <w:rsid w:val="001554BB"/>
    <w:rsid w:val="001555B9"/>
    <w:rsid w:val="001559D4"/>
    <w:rsid w:val="00163672"/>
    <w:rsid w:val="00163CD5"/>
    <w:rsid w:val="00164229"/>
    <w:rsid w:val="0016429C"/>
    <w:rsid w:val="001645F3"/>
    <w:rsid w:val="00165656"/>
    <w:rsid w:val="001656D3"/>
    <w:rsid w:val="00166C3C"/>
    <w:rsid w:val="00172EC0"/>
    <w:rsid w:val="00177A73"/>
    <w:rsid w:val="00181D2E"/>
    <w:rsid w:val="001837B4"/>
    <w:rsid w:val="00183DFD"/>
    <w:rsid w:val="00187208"/>
    <w:rsid w:val="00187728"/>
    <w:rsid w:val="00191CB6"/>
    <w:rsid w:val="0019254A"/>
    <w:rsid w:val="00193E45"/>
    <w:rsid w:val="00193FBD"/>
    <w:rsid w:val="0019453D"/>
    <w:rsid w:val="00195B69"/>
    <w:rsid w:val="00197603"/>
    <w:rsid w:val="0019785C"/>
    <w:rsid w:val="001A02C4"/>
    <w:rsid w:val="001A2326"/>
    <w:rsid w:val="001A6C76"/>
    <w:rsid w:val="001B4A1C"/>
    <w:rsid w:val="001B67F9"/>
    <w:rsid w:val="001B73BC"/>
    <w:rsid w:val="001B76DD"/>
    <w:rsid w:val="001B7F3E"/>
    <w:rsid w:val="001C12F3"/>
    <w:rsid w:val="001C1397"/>
    <w:rsid w:val="001C4279"/>
    <w:rsid w:val="001C5006"/>
    <w:rsid w:val="001C63DE"/>
    <w:rsid w:val="001C6A88"/>
    <w:rsid w:val="001D35EA"/>
    <w:rsid w:val="001D3FB7"/>
    <w:rsid w:val="001D51C1"/>
    <w:rsid w:val="001D7556"/>
    <w:rsid w:val="001F1DA0"/>
    <w:rsid w:val="001F29DA"/>
    <w:rsid w:val="001F2CFB"/>
    <w:rsid w:val="001F4341"/>
    <w:rsid w:val="001F4F01"/>
    <w:rsid w:val="001F6CB7"/>
    <w:rsid w:val="00201ECC"/>
    <w:rsid w:val="00202A45"/>
    <w:rsid w:val="0020371A"/>
    <w:rsid w:val="00203756"/>
    <w:rsid w:val="00206C72"/>
    <w:rsid w:val="0021284D"/>
    <w:rsid w:val="00213014"/>
    <w:rsid w:val="00214E41"/>
    <w:rsid w:val="002178C3"/>
    <w:rsid w:val="00217C53"/>
    <w:rsid w:val="002221D0"/>
    <w:rsid w:val="00222329"/>
    <w:rsid w:val="00222C6B"/>
    <w:rsid w:val="002254A9"/>
    <w:rsid w:val="002308C5"/>
    <w:rsid w:val="002309EC"/>
    <w:rsid w:val="00232FE8"/>
    <w:rsid w:val="00236631"/>
    <w:rsid w:val="0024046E"/>
    <w:rsid w:val="00240BE3"/>
    <w:rsid w:val="0024231E"/>
    <w:rsid w:val="00242502"/>
    <w:rsid w:val="002434AB"/>
    <w:rsid w:val="00244A23"/>
    <w:rsid w:val="00245532"/>
    <w:rsid w:val="0024614F"/>
    <w:rsid w:val="0024666A"/>
    <w:rsid w:val="002515E8"/>
    <w:rsid w:val="00252118"/>
    <w:rsid w:val="002537CE"/>
    <w:rsid w:val="00253CBB"/>
    <w:rsid w:val="00254BFB"/>
    <w:rsid w:val="00254FD6"/>
    <w:rsid w:val="00261BA5"/>
    <w:rsid w:val="0026306E"/>
    <w:rsid w:val="00265E75"/>
    <w:rsid w:val="00271882"/>
    <w:rsid w:val="00272D72"/>
    <w:rsid w:val="00272E07"/>
    <w:rsid w:val="00273229"/>
    <w:rsid w:val="00273980"/>
    <w:rsid w:val="00277378"/>
    <w:rsid w:val="00281FA6"/>
    <w:rsid w:val="0029568F"/>
    <w:rsid w:val="002A006B"/>
    <w:rsid w:val="002A12ED"/>
    <w:rsid w:val="002A15FA"/>
    <w:rsid w:val="002A172E"/>
    <w:rsid w:val="002A2117"/>
    <w:rsid w:val="002A260E"/>
    <w:rsid w:val="002A38FA"/>
    <w:rsid w:val="002A6EC4"/>
    <w:rsid w:val="002B1DA7"/>
    <w:rsid w:val="002B634B"/>
    <w:rsid w:val="002B6659"/>
    <w:rsid w:val="002B74FA"/>
    <w:rsid w:val="002B7CA2"/>
    <w:rsid w:val="002C4E7E"/>
    <w:rsid w:val="002C5793"/>
    <w:rsid w:val="002C6AA8"/>
    <w:rsid w:val="002C7078"/>
    <w:rsid w:val="002D205D"/>
    <w:rsid w:val="002D2E4A"/>
    <w:rsid w:val="002D4204"/>
    <w:rsid w:val="002D50F2"/>
    <w:rsid w:val="002D5514"/>
    <w:rsid w:val="002D676A"/>
    <w:rsid w:val="002D6D36"/>
    <w:rsid w:val="002D722B"/>
    <w:rsid w:val="002E1CDC"/>
    <w:rsid w:val="002E2E27"/>
    <w:rsid w:val="002F5A1B"/>
    <w:rsid w:val="00300A25"/>
    <w:rsid w:val="00301995"/>
    <w:rsid w:val="00304131"/>
    <w:rsid w:val="00305DF6"/>
    <w:rsid w:val="00306FEF"/>
    <w:rsid w:val="003101D6"/>
    <w:rsid w:val="003112A9"/>
    <w:rsid w:val="00320A28"/>
    <w:rsid w:val="00322D95"/>
    <w:rsid w:val="00326BA0"/>
    <w:rsid w:val="00327321"/>
    <w:rsid w:val="00327E28"/>
    <w:rsid w:val="0033033D"/>
    <w:rsid w:val="00334D44"/>
    <w:rsid w:val="0033546B"/>
    <w:rsid w:val="00336029"/>
    <w:rsid w:val="003369E9"/>
    <w:rsid w:val="00344B19"/>
    <w:rsid w:val="00346C81"/>
    <w:rsid w:val="00347DDE"/>
    <w:rsid w:val="0035148C"/>
    <w:rsid w:val="00356B92"/>
    <w:rsid w:val="00357ED2"/>
    <w:rsid w:val="00360801"/>
    <w:rsid w:val="00361F97"/>
    <w:rsid w:val="003641CC"/>
    <w:rsid w:val="0036560A"/>
    <w:rsid w:val="00366792"/>
    <w:rsid w:val="0037156F"/>
    <w:rsid w:val="00374FC5"/>
    <w:rsid w:val="00375246"/>
    <w:rsid w:val="003770AD"/>
    <w:rsid w:val="00377595"/>
    <w:rsid w:val="00381C3B"/>
    <w:rsid w:val="003825A7"/>
    <w:rsid w:val="00382AA4"/>
    <w:rsid w:val="00386D9C"/>
    <w:rsid w:val="00387F83"/>
    <w:rsid w:val="00391A4E"/>
    <w:rsid w:val="003922E9"/>
    <w:rsid w:val="00393C6D"/>
    <w:rsid w:val="00394C3B"/>
    <w:rsid w:val="00394CB2"/>
    <w:rsid w:val="00396524"/>
    <w:rsid w:val="003974F9"/>
    <w:rsid w:val="0039753B"/>
    <w:rsid w:val="0039766E"/>
    <w:rsid w:val="003A5A3F"/>
    <w:rsid w:val="003B0353"/>
    <w:rsid w:val="003B075B"/>
    <w:rsid w:val="003B1024"/>
    <w:rsid w:val="003B53B6"/>
    <w:rsid w:val="003C09E5"/>
    <w:rsid w:val="003C137D"/>
    <w:rsid w:val="003C1C10"/>
    <w:rsid w:val="003C338B"/>
    <w:rsid w:val="003C3AB2"/>
    <w:rsid w:val="003C4043"/>
    <w:rsid w:val="003C4D77"/>
    <w:rsid w:val="003C539E"/>
    <w:rsid w:val="003D09AF"/>
    <w:rsid w:val="003E3162"/>
    <w:rsid w:val="003E42B8"/>
    <w:rsid w:val="003E5280"/>
    <w:rsid w:val="003E5B10"/>
    <w:rsid w:val="003E65B1"/>
    <w:rsid w:val="003E6B56"/>
    <w:rsid w:val="003E7170"/>
    <w:rsid w:val="003F25AA"/>
    <w:rsid w:val="003F58DF"/>
    <w:rsid w:val="003F62EA"/>
    <w:rsid w:val="003F7EF2"/>
    <w:rsid w:val="00400B28"/>
    <w:rsid w:val="0040178F"/>
    <w:rsid w:val="00401E0C"/>
    <w:rsid w:val="00403ED2"/>
    <w:rsid w:val="00405867"/>
    <w:rsid w:val="0041208D"/>
    <w:rsid w:val="004170A4"/>
    <w:rsid w:val="00417BF6"/>
    <w:rsid w:val="00422A72"/>
    <w:rsid w:val="0042631E"/>
    <w:rsid w:val="004304D9"/>
    <w:rsid w:val="00430D2A"/>
    <w:rsid w:val="00433290"/>
    <w:rsid w:val="0043360D"/>
    <w:rsid w:val="004345F0"/>
    <w:rsid w:val="00436708"/>
    <w:rsid w:val="0044288D"/>
    <w:rsid w:val="00444CF2"/>
    <w:rsid w:val="0044610E"/>
    <w:rsid w:val="00446834"/>
    <w:rsid w:val="004547F9"/>
    <w:rsid w:val="00454E96"/>
    <w:rsid w:val="004556D3"/>
    <w:rsid w:val="00455CE7"/>
    <w:rsid w:val="004575DE"/>
    <w:rsid w:val="00460098"/>
    <w:rsid w:val="00460BAC"/>
    <w:rsid w:val="00460BBD"/>
    <w:rsid w:val="00461F14"/>
    <w:rsid w:val="0046658B"/>
    <w:rsid w:val="0047391B"/>
    <w:rsid w:val="004750A1"/>
    <w:rsid w:val="00475A49"/>
    <w:rsid w:val="00476C59"/>
    <w:rsid w:val="00480006"/>
    <w:rsid w:val="00483CF1"/>
    <w:rsid w:val="0048544F"/>
    <w:rsid w:val="00487F41"/>
    <w:rsid w:val="0049014A"/>
    <w:rsid w:val="0049138E"/>
    <w:rsid w:val="004A078D"/>
    <w:rsid w:val="004A082C"/>
    <w:rsid w:val="004A3601"/>
    <w:rsid w:val="004A3E68"/>
    <w:rsid w:val="004A4766"/>
    <w:rsid w:val="004A79DC"/>
    <w:rsid w:val="004B07F6"/>
    <w:rsid w:val="004B4621"/>
    <w:rsid w:val="004B4A61"/>
    <w:rsid w:val="004B5A35"/>
    <w:rsid w:val="004B65C4"/>
    <w:rsid w:val="004B74A8"/>
    <w:rsid w:val="004C0D56"/>
    <w:rsid w:val="004C79D2"/>
    <w:rsid w:val="004D16DA"/>
    <w:rsid w:val="004D4F85"/>
    <w:rsid w:val="004D5611"/>
    <w:rsid w:val="004D5E30"/>
    <w:rsid w:val="004E03CE"/>
    <w:rsid w:val="004E2CF0"/>
    <w:rsid w:val="004E48BA"/>
    <w:rsid w:val="004E518F"/>
    <w:rsid w:val="004E7A7A"/>
    <w:rsid w:val="004F0DB9"/>
    <w:rsid w:val="004F1F09"/>
    <w:rsid w:val="004F4DAF"/>
    <w:rsid w:val="004F6417"/>
    <w:rsid w:val="00500739"/>
    <w:rsid w:val="00501204"/>
    <w:rsid w:val="005026C9"/>
    <w:rsid w:val="005038D1"/>
    <w:rsid w:val="005051EF"/>
    <w:rsid w:val="00511EEA"/>
    <w:rsid w:val="00512672"/>
    <w:rsid w:val="00513329"/>
    <w:rsid w:val="00514A80"/>
    <w:rsid w:val="005170B1"/>
    <w:rsid w:val="00517DD2"/>
    <w:rsid w:val="00517F20"/>
    <w:rsid w:val="00520422"/>
    <w:rsid w:val="005208CD"/>
    <w:rsid w:val="00521436"/>
    <w:rsid w:val="00521EC6"/>
    <w:rsid w:val="0052349B"/>
    <w:rsid w:val="00524609"/>
    <w:rsid w:val="00536700"/>
    <w:rsid w:val="00537092"/>
    <w:rsid w:val="00540126"/>
    <w:rsid w:val="00540D71"/>
    <w:rsid w:val="00542EB0"/>
    <w:rsid w:val="00546CF6"/>
    <w:rsid w:val="00553147"/>
    <w:rsid w:val="00553E7B"/>
    <w:rsid w:val="00555A28"/>
    <w:rsid w:val="00555EE6"/>
    <w:rsid w:val="00562459"/>
    <w:rsid w:val="00563FF8"/>
    <w:rsid w:val="00565E08"/>
    <w:rsid w:val="00567A84"/>
    <w:rsid w:val="00570B3B"/>
    <w:rsid w:val="005754B5"/>
    <w:rsid w:val="00576788"/>
    <w:rsid w:val="00576CB9"/>
    <w:rsid w:val="005801EE"/>
    <w:rsid w:val="0058058F"/>
    <w:rsid w:val="0058149A"/>
    <w:rsid w:val="00583933"/>
    <w:rsid w:val="0058544A"/>
    <w:rsid w:val="00593B36"/>
    <w:rsid w:val="00594367"/>
    <w:rsid w:val="005947A3"/>
    <w:rsid w:val="0059580D"/>
    <w:rsid w:val="00595D68"/>
    <w:rsid w:val="005A0545"/>
    <w:rsid w:val="005A0619"/>
    <w:rsid w:val="005A098D"/>
    <w:rsid w:val="005A113E"/>
    <w:rsid w:val="005A23A8"/>
    <w:rsid w:val="005A3270"/>
    <w:rsid w:val="005A41EC"/>
    <w:rsid w:val="005A6DF7"/>
    <w:rsid w:val="005A6E9D"/>
    <w:rsid w:val="005A7D39"/>
    <w:rsid w:val="005B0C89"/>
    <w:rsid w:val="005B183B"/>
    <w:rsid w:val="005B36B6"/>
    <w:rsid w:val="005B5534"/>
    <w:rsid w:val="005B6090"/>
    <w:rsid w:val="005B6A8A"/>
    <w:rsid w:val="005B778F"/>
    <w:rsid w:val="005C0B17"/>
    <w:rsid w:val="005C42E9"/>
    <w:rsid w:val="005C5D32"/>
    <w:rsid w:val="005C615C"/>
    <w:rsid w:val="005D081C"/>
    <w:rsid w:val="005E1F78"/>
    <w:rsid w:val="005E5E24"/>
    <w:rsid w:val="005E6025"/>
    <w:rsid w:val="005E65CE"/>
    <w:rsid w:val="005E75DE"/>
    <w:rsid w:val="005E7D2A"/>
    <w:rsid w:val="005F159B"/>
    <w:rsid w:val="005F7935"/>
    <w:rsid w:val="00600405"/>
    <w:rsid w:val="0060217E"/>
    <w:rsid w:val="00602BD6"/>
    <w:rsid w:val="00602D0B"/>
    <w:rsid w:val="00604751"/>
    <w:rsid w:val="00605492"/>
    <w:rsid w:val="0060586E"/>
    <w:rsid w:val="006114B7"/>
    <w:rsid w:val="006159BF"/>
    <w:rsid w:val="00615FE8"/>
    <w:rsid w:val="00620B5E"/>
    <w:rsid w:val="00623EE3"/>
    <w:rsid w:val="00624694"/>
    <w:rsid w:val="0062470A"/>
    <w:rsid w:val="0062618C"/>
    <w:rsid w:val="006271B3"/>
    <w:rsid w:val="00631A1F"/>
    <w:rsid w:val="00632442"/>
    <w:rsid w:val="00632895"/>
    <w:rsid w:val="00632FBD"/>
    <w:rsid w:val="006332E2"/>
    <w:rsid w:val="00635F2D"/>
    <w:rsid w:val="00640A36"/>
    <w:rsid w:val="00640C69"/>
    <w:rsid w:val="006422BF"/>
    <w:rsid w:val="006427C8"/>
    <w:rsid w:val="006536E3"/>
    <w:rsid w:val="00653B24"/>
    <w:rsid w:val="00655E02"/>
    <w:rsid w:val="00656DCD"/>
    <w:rsid w:val="006701BF"/>
    <w:rsid w:val="00672276"/>
    <w:rsid w:val="00680053"/>
    <w:rsid w:val="00681869"/>
    <w:rsid w:val="00683BA2"/>
    <w:rsid w:val="00684999"/>
    <w:rsid w:val="00685706"/>
    <w:rsid w:val="00691FB2"/>
    <w:rsid w:val="006933D6"/>
    <w:rsid w:val="006936AA"/>
    <w:rsid w:val="00693F13"/>
    <w:rsid w:val="006965A5"/>
    <w:rsid w:val="00696AD0"/>
    <w:rsid w:val="00697777"/>
    <w:rsid w:val="00697D36"/>
    <w:rsid w:val="006A15E0"/>
    <w:rsid w:val="006A2160"/>
    <w:rsid w:val="006A2534"/>
    <w:rsid w:val="006A26FB"/>
    <w:rsid w:val="006A58B9"/>
    <w:rsid w:val="006A7BA3"/>
    <w:rsid w:val="006B0601"/>
    <w:rsid w:val="006B1E2A"/>
    <w:rsid w:val="006B43CB"/>
    <w:rsid w:val="006B6029"/>
    <w:rsid w:val="006C1158"/>
    <w:rsid w:val="006C49C7"/>
    <w:rsid w:val="006C6AE0"/>
    <w:rsid w:val="006D5860"/>
    <w:rsid w:val="006D5905"/>
    <w:rsid w:val="006D6F60"/>
    <w:rsid w:val="006E03C5"/>
    <w:rsid w:val="006E05B7"/>
    <w:rsid w:val="006E188D"/>
    <w:rsid w:val="006E6900"/>
    <w:rsid w:val="006E6B20"/>
    <w:rsid w:val="006F2B60"/>
    <w:rsid w:val="006F31AB"/>
    <w:rsid w:val="006F4914"/>
    <w:rsid w:val="006F50DF"/>
    <w:rsid w:val="00703674"/>
    <w:rsid w:val="00705700"/>
    <w:rsid w:val="00706781"/>
    <w:rsid w:val="007077AB"/>
    <w:rsid w:val="00711212"/>
    <w:rsid w:val="00711B26"/>
    <w:rsid w:val="007128FC"/>
    <w:rsid w:val="0072643F"/>
    <w:rsid w:val="0072666F"/>
    <w:rsid w:val="00727377"/>
    <w:rsid w:val="007279F7"/>
    <w:rsid w:val="00731AE7"/>
    <w:rsid w:val="007401B5"/>
    <w:rsid w:val="00740A35"/>
    <w:rsid w:val="00741972"/>
    <w:rsid w:val="00741BE6"/>
    <w:rsid w:val="00742C73"/>
    <w:rsid w:val="00745C41"/>
    <w:rsid w:val="007475F3"/>
    <w:rsid w:val="00751D93"/>
    <w:rsid w:val="00752243"/>
    <w:rsid w:val="00753DDE"/>
    <w:rsid w:val="00755650"/>
    <w:rsid w:val="00765CE3"/>
    <w:rsid w:val="007661CA"/>
    <w:rsid w:val="00766730"/>
    <w:rsid w:val="00770C0F"/>
    <w:rsid w:val="00775E9C"/>
    <w:rsid w:val="00776434"/>
    <w:rsid w:val="00776A75"/>
    <w:rsid w:val="00777A07"/>
    <w:rsid w:val="00777FF9"/>
    <w:rsid w:val="0079164E"/>
    <w:rsid w:val="00795F96"/>
    <w:rsid w:val="00797D52"/>
    <w:rsid w:val="007A0065"/>
    <w:rsid w:val="007A028E"/>
    <w:rsid w:val="007A1D9E"/>
    <w:rsid w:val="007A30C5"/>
    <w:rsid w:val="007A3212"/>
    <w:rsid w:val="007A3662"/>
    <w:rsid w:val="007A3A0B"/>
    <w:rsid w:val="007B0FDB"/>
    <w:rsid w:val="007B2569"/>
    <w:rsid w:val="007B51AB"/>
    <w:rsid w:val="007B5542"/>
    <w:rsid w:val="007B69DC"/>
    <w:rsid w:val="007B6A73"/>
    <w:rsid w:val="007B7083"/>
    <w:rsid w:val="007C1792"/>
    <w:rsid w:val="007C2474"/>
    <w:rsid w:val="007C3383"/>
    <w:rsid w:val="007C5424"/>
    <w:rsid w:val="007C5EC8"/>
    <w:rsid w:val="007C75FD"/>
    <w:rsid w:val="007D1402"/>
    <w:rsid w:val="007D2C74"/>
    <w:rsid w:val="007D4540"/>
    <w:rsid w:val="007D647F"/>
    <w:rsid w:val="007E11AC"/>
    <w:rsid w:val="007E2CB9"/>
    <w:rsid w:val="007E7F2C"/>
    <w:rsid w:val="007F039B"/>
    <w:rsid w:val="007F3947"/>
    <w:rsid w:val="007F6AE6"/>
    <w:rsid w:val="00800556"/>
    <w:rsid w:val="008007F5"/>
    <w:rsid w:val="00803C1C"/>
    <w:rsid w:val="00805281"/>
    <w:rsid w:val="008056EE"/>
    <w:rsid w:val="00807255"/>
    <w:rsid w:val="00807CB3"/>
    <w:rsid w:val="008101C5"/>
    <w:rsid w:val="0081323D"/>
    <w:rsid w:val="00821B8C"/>
    <w:rsid w:val="00822CC8"/>
    <w:rsid w:val="00825579"/>
    <w:rsid w:val="00826AF9"/>
    <w:rsid w:val="00826BC6"/>
    <w:rsid w:val="00827A99"/>
    <w:rsid w:val="00827B45"/>
    <w:rsid w:val="008309A6"/>
    <w:rsid w:val="00833A6C"/>
    <w:rsid w:val="00836932"/>
    <w:rsid w:val="00836F74"/>
    <w:rsid w:val="00840613"/>
    <w:rsid w:val="0084062E"/>
    <w:rsid w:val="00843354"/>
    <w:rsid w:val="00843A3B"/>
    <w:rsid w:val="008459A6"/>
    <w:rsid w:val="00845E49"/>
    <w:rsid w:val="0084687C"/>
    <w:rsid w:val="00854D54"/>
    <w:rsid w:val="008568C0"/>
    <w:rsid w:val="00857DDD"/>
    <w:rsid w:val="0086267B"/>
    <w:rsid w:val="00865CB6"/>
    <w:rsid w:val="00866349"/>
    <w:rsid w:val="008740C7"/>
    <w:rsid w:val="008749FA"/>
    <w:rsid w:val="00874A4A"/>
    <w:rsid w:val="008831F8"/>
    <w:rsid w:val="00883DF9"/>
    <w:rsid w:val="00885D4A"/>
    <w:rsid w:val="0088610F"/>
    <w:rsid w:val="0088791C"/>
    <w:rsid w:val="00887B2D"/>
    <w:rsid w:val="00893108"/>
    <w:rsid w:val="00894A10"/>
    <w:rsid w:val="00894A5C"/>
    <w:rsid w:val="00894DA3"/>
    <w:rsid w:val="00895BF6"/>
    <w:rsid w:val="00897E1D"/>
    <w:rsid w:val="008A0EB1"/>
    <w:rsid w:val="008A365A"/>
    <w:rsid w:val="008A4BFF"/>
    <w:rsid w:val="008B3ABC"/>
    <w:rsid w:val="008B3E73"/>
    <w:rsid w:val="008B75F7"/>
    <w:rsid w:val="008C3BA4"/>
    <w:rsid w:val="008C7954"/>
    <w:rsid w:val="008D1CCD"/>
    <w:rsid w:val="008E20D8"/>
    <w:rsid w:val="008E4912"/>
    <w:rsid w:val="008E4F7C"/>
    <w:rsid w:val="008E5A8E"/>
    <w:rsid w:val="008F1135"/>
    <w:rsid w:val="008F6C5A"/>
    <w:rsid w:val="008F6EDE"/>
    <w:rsid w:val="00900744"/>
    <w:rsid w:val="00900E85"/>
    <w:rsid w:val="00906293"/>
    <w:rsid w:val="009065EC"/>
    <w:rsid w:val="00910293"/>
    <w:rsid w:val="00911777"/>
    <w:rsid w:val="009130FC"/>
    <w:rsid w:val="009135B2"/>
    <w:rsid w:val="009152DE"/>
    <w:rsid w:val="0091538C"/>
    <w:rsid w:val="00920FC6"/>
    <w:rsid w:val="009217D7"/>
    <w:rsid w:val="00924B59"/>
    <w:rsid w:val="009271B3"/>
    <w:rsid w:val="00931A62"/>
    <w:rsid w:val="0093481F"/>
    <w:rsid w:val="00934971"/>
    <w:rsid w:val="009357A1"/>
    <w:rsid w:val="00936658"/>
    <w:rsid w:val="00941DC9"/>
    <w:rsid w:val="00945C5E"/>
    <w:rsid w:val="009525C5"/>
    <w:rsid w:val="00953501"/>
    <w:rsid w:val="00953B2B"/>
    <w:rsid w:val="00953DE0"/>
    <w:rsid w:val="009547AB"/>
    <w:rsid w:val="00957819"/>
    <w:rsid w:val="00960FE7"/>
    <w:rsid w:val="00963CF7"/>
    <w:rsid w:val="00965A4A"/>
    <w:rsid w:val="00967F50"/>
    <w:rsid w:val="00971EFA"/>
    <w:rsid w:val="00977A9A"/>
    <w:rsid w:val="00981E6E"/>
    <w:rsid w:val="00982D65"/>
    <w:rsid w:val="00983BCC"/>
    <w:rsid w:val="0098661D"/>
    <w:rsid w:val="00986EBD"/>
    <w:rsid w:val="00987E27"/>
    <w:rsid w:val="009910B1"/>
    <w:rsid w:val="0099387C"/>
    <w:rsid w:val="009945F0"/>
    <w:rsid w:val="00994FC0"/>
    <w:rsid w:val="00996271"/>
    <w:rsid w:val="009A02E1"/>
    <w:rsid w:val="009A0658"/>
    <w:rsid w:val="009A1FE3"/>
    <w:rsid w:val="009A321B"/>
    <w:rsid w:val="009A396A"/>
    <w:rsid w:val="009A3AAF"/>
    <w:rsid w:val="009A3C17"/>
    <w:rsid w:val="009A79A9"/>
    <w:rsid w:val="009B2B81"/>
    <w:rsid w:val="009B3DEA"/>
    <w:rsid w:val="009B45B9"/>
    <w:rsid w:val="009B57C7"/>
    <w:rsid w:val="009B684B"/>
    <w:rsid w:val="009C05CA"/>
    <w:rsid w:val="009C10A0"/>
    <w:rsid w:val="009C13D6"/>
    <w:rsid w:val="009C1669"/>
    <w:rsid w:val="009C2361"/>
    <w:rsid w:val="009C4AE1"/>
    <w:rsid w:val="009C4F41"/>
    <w:rsid w:val="009C5A39"/>
    <w:rsid w:val="009D01F5"/>
    <w:rsid w:val="009D0721"/>
    <w:rsid w:val="009D1987"/>
    <w:rsid w:val="009D7A11"/>
    <w:rsid w:val="009D7EE1"/>
    <w:rsid w:val="009E2E0C"/>
    <w:rsid w:val="009E6336"/>
    <w:rsid w:val="009F0D84"/>
    <w:rsid w:val="009F5CA9"/>
    <w:rsid w:val="009F6D79"/>
    <w:rsid w:val="009F7759"/>
    <w:rsid w:val="00A0356E"/>
    <w:rsid w:val="00A053E5"/>
    <w:rsid w:val="00A10C46"/>
    <w:rsid w:val="00A10D1D"/>
    <w:rsid w:val="00A143AB"/>
    <w:rsid w:val="00A14A0D"/>
    <w:rsid w:val="00A15CDD"/>
    <w:rsid w:val="00A22227"/>
    <w:rsid w:val="00A24BAF"/>
    <w:rsid w:val="00A260A4"/>
    <w:rsid w:val="00A30CBB"/>
    <w:rsid w:val="00A3434E"/>
    <w:rsid w:val="00A34EE9"/>
    <w:rsid w:val="00A3762A"/>
    <w:rsid w:val="00A41865"/>
    <w:rsid w:val="00A43665"/>
    <w:rsid w:val="00A45BB5"/>
    <w:rsid w:val="00A46A85"/>
    <w:rsid w:val="00A530B5"/>
    <w:rsid w:val="00A54355"/>
    <w:rsid w:val="00A601B4"/>
    <w:rsid w:val="00A614DF"/>
    <w:rsid w:val="00A66078"/>
    <w:rsid w:val="00A673D5"/>
    <w:rsid w:val="00A70F5B"/>
    <w:rsid w:val="00A729C7"/>
    <w:rsid w:val="00A76984"/>
    <w:rsid w:val="00A77303"/>
    <w:rsid w:val="00A80E02"/>
    <w:rsid w:val="00A80FE5"/>
    <w:rsid w:val="00A81DC2"/>
    <w:rsid w:val="00A81E55"/>
    <w:rsid w:val="00A82733"/>
    <w:rsid w:val="00A842A6"/>
    <w:rsid w:val="00A8524A"/>
    <w:rsid w:val="00A859F9"/>
    <w:rsid w:val="00A85F9F"/>
    <w:rsid w:val="00A90395"/>
    <w:rsid w:val="00A9121B"/>
    <w:rsid w:val="00A9194C"/>
    <w:rsid w:val="00A9324B"/>
    <w:rsid w:val="00A93DCA"/>
    <w:rsid w:val="00AA1D6A"/>
    <w:rsid w:val="00AA5164"/>
    <w:rsid w:val="00AA580E"/>
    <w:rsid w:val="00AB05AD"/>
    <w:rsid w:val="00AB0D82"/>
    <w:rsid w:val="00AB2786"/>
    <w:rsid w:val="00AB39AA"/>
    <w:rsid w:val="00AB56F0"/>
    <w:rsid w:val="00AB6248"/>
    <w:rsid w:val="00AB701E"/>
    <w:rsid w:val="00AB7190"/>
    <w:rsid w:val="00AC2C89"/>
    <w:rsid w:val="00AC77F5"/>
    <w:rsid w:val="00AD189F"/>
    <w:rsid w:val="00AD2339"/>
    <w:rsid w:val="00AD4711"/>
    <w:rsid w:val="00AE09F1"/>
    <w:rsid w:val="00AE0D24"/>
    <w:rsid w:val="00AE3536"/>
    <w:rsid w:val="00AF1FA0"/>
    <w:rsid w:val="00AF25D6"/>
    <w:rsid w:val="00AF63B7"/>
    <w:rsid w:val="00AF6749"/>
    <w:rsid w:val="00B014DB"/>
    <w:rsid w:val="00B01626"/>
    <w:rsid w:val="00B0262F"/>
    <w:rsid w:val="00B047C9"/>
    <w:rsid w:val="00B058CC"/>
    <w:rsid w:val="00B06C6F"/>
    <w:rsid w:val="00B071AD"/>
    <w:rsid w:val="00B077AA"/>
    <w:rsid w:val="00B0786B"/>
    <w:rsid w:val="00B11B67"/>
    <w:rsid w:val="00B12A26"/>
    <w:rsid w:val="00B20F8B"/>
    <w:rsid w:val="00B246E8"/>
    <w:rsid w:val="00B26C42"/>
    <w:rsid w:val="00B272C2"/>
    <w:rsid w:val="00B30B30"/>
    <w:rsid w:val="00B31EF8"/>
    <w:rsid w:val="00B402D4"/>
    <w:rsid w:val="00B40751"/>
    <w:rsid w:val="00B40DF1"/>
    <w:rsid w:val="00B42BF1"/>
    <w:rsid w:val="00B46B7C"/>
    <w:rsid w:val="00B60E27"/>
    <w:rsid w:val="00B703D6"/>
    <w:rsid w:val="00B71F1A"/>
    <w:rsid w:val="00B737B6"/>
    <w:rsid w:val="00B7414A"/>
    <w:rsid w:val="00B747FC"/>
    <w:rsid w:val="00B7534F"/>
    <w:rsid w:val="00B77A6F"/>
    <w:rsid w:val="00B80A8A"/>
    <w:rsid w:val="00B853C8"/>
    <w:rsid w:val="00B858F0"/>
    <w:rsid w:val="00B9237E"/>
    <w:rsid w:val="00B92985"/>
    <w:rsid w:val="00B93834"/>
    <w:rsid w:val="00B9604E"/>
    <w:rsid w:val="00B96A74"/>
    <w:rsid w:val="00BA0D57"/>
    <w:rsid w:val="00BA3022"/>
    <w:rsid w:val="00BA406D"/>
    <w:rsid w:val="00BB3160"/>
    <w:rsid w:val="00BB4498"/>
    <w:rsid w:val="00BB542F"/>
    <w:rsid w:val="00BC02DD"/>
    <w:rsid w:val="00BC27AB"/>
    <w:rsid w:val="00BC3013"/>
    <w:rsid w:val="00BC3320"/>
    <w:rsid w:val="00BC548C"/>
    <w:rsid w:val="00BC5729"/>
    <w:rsid w:val="00BC5FF9"/>
    <w:rsid w:val="00BD244D"/>
    <w:rsid w:val="00BD3E29"/>
    <w:rsid w:val="00BD5596"/>
    <w:rsid w:val="00BD566C"/>
    <w:rsid w:val="00BD5AF7"/>
    <w:rsid w:val="00BD6205"/>
    <w:rsid w:val="00BE1926"/>
    <w:rsid w:val="00BE2D20"/>
    <w:rsid w:val="00BE367A"/>
    <w:rsid w:val="00BE4F2C"/>
    <w:rsid w:val="00BE51ED"/>
    <w:rsid w:val="00BE5BE2"/>
    <w:rsid w:val="00BE670C"/>
    <w:rsid w:val="00BE672F"/>
    <w:rsid w:val="00BF1518"/>
    <w:rsid w:val="00BF155C"/>
    <w:rsid w:val="00BF4E75"/>
    <w:rsid w:val="00BF60BB"/>
    <w:rsid w:val="00C00905"/>
    <w:rsid w:val="00C00E8F"/>
    <w:rsid w:val="00C0186E"/>
    <w:rsid w:val="00C019FE"/>
    <w:rsid w:val="00C04504"/>
    <w:rsid w:val="00C04AA3"/>
    <w:rsid w:val="00C1001B"/>
    <w:rsid w:val="00C100E4"/>
    <w:rsid w:val="00C11C1C"/>
    <w:rsid w:val="00C217D2"/>
    <w:rsid w:val="00C22340"/>
    <w:rsid w:val="00C22E1D"/>
    <w:rsid w:val="00C22EC8"/>
    <w:rsid w:val="00C2504D"/>
    <w:rsid w:val="00C30256"/>
    <w:rsid w:val="00C32069"/>
    <w:rsid w:val="00C420FF"/>
    <w:rsid w:val="00C44F9D"/>
    <w:rsid w:val="00C455B0"/>
    <w:rsid w:val="00C476DD"/>
    <w:rsid w:val="00C47A3A"/>
    <w:rsid w:val="00C50C42"/>
    <w:rsid w:val="00C51AC3"/>
    <w:rsid w:val="00C6057A"/>
    <w:rsid w:val="00C60641"/>
    <w:rsid w:val="00C628DF"/>
    <w:rsid w:val="00C62AF1"/>
    <w:rsid w:val="00C64526"/>
    <w:rsid w:val="00C65C52"/>
    <w:rsid w:val="00C6753F"/>
    <w:rsid w:val="00C71942"/>
    <w:rsid w:val="00C73051"/>
    <w:rsid w:val="00C74372"/>
    <w:rsid w:val="00C751BA"/>
    <w:rsid w:val="00C75756"/>
    <w:rsid w:val="00C75980"/>
    <w:rsid w:val="00C77AED"/>
    <w:rsid w:val="00C805F4"/>
    <w:rsid w:val="00C808EE"/>
    <w:rsid w:val="00C82C85"/>
    <w:rsid w:val="00C83884"/>
    <w:rsid w:val="00C83CCC"/>
    <w:rsid w:val="00C878C9"/>
    <w:rsid w:val="00C90B51"/>
    <w:rsid w:val="00C91C32"/>
    <w:rsid w:val="00C95968"/>
    <w:rsid w:val="00CA207B"/>
    <w:rsid w:val="00CA30B3"/>
    <w:rsid w:val="00CA32E0"/>
    <w:rsid w:val="00CA38B1"/>
    <w:rsid w:val="00CA443E"/>
    <w:rsid w:val="00CA4A4F"/>
    <w:rsid w:val="00CA5250"/>
    <w:rsid w:val="00CA548F"/>
    <w:rsid w:val="00CA6010"/>
    <w:rsid w:val="00CB032D"/>
    <w:rsid w:val="00CB0851"/>
    <w:rsid w:val="00CB263D"/>
    <w:rsid w:val="00CB3296"/>
    <w:rsid w:val="00CB33E6"/>
    <w:rsid w:val="00CB4C2C"/>
    <w:rsid w:val="00CB4F0D"/>
    <w:rsid w:val="00CC321B"/>
    <w:rsid w:val="00CC5205"/>
    <w:rsid w:val="00CC67E6"/>
    <w:rsid w:val="00CC7AC5"/>
    <w:rsid w:val="00CD049C"/>
    <w:rsid w:val="00CD1BF9"/>
    <w:rsid w:val="00CD3A57"/>
    <w:rsid w:val="00CD5696"/>
    <w:rsid w:val="00CE00FA"/>
    <w:rsid w:val="00CE0FC8"/>
    <w:rsid w:val="00CE1195"/>
    <w:rsid w:val="00CE12A0"/>
    <w:rsid w:val="00CE183D"/>
    <w:rsid w:val="00CE2A3B"/>
    <w:rsid w:val="00CE5C35"/>
    <w:rsid w:val="00CF48AB"/>
    <w:rsid w:val="00CF5D25"/>
    <w:rsid w:val="00CF6729"/>
    <w:rsid w:val="00CF76EC"/>
    <w:rsid w:val="00D0042B"/>
    <w:rsid w:val="00D011B2"/>
    <w:rsid w:val="00D03961"/>
    <w:rsid w:val="00D04B5E"/>
    <w:rsid w:val="00D1188C"/>
    <w:rsid w:val="00D12A3B"/>
    <w:rsid w:val="00D14B3D"/>
    <w:rsid w:val="00D16AFD"/>
    <w:rsid w:val="00D17174"/>
    <w:rsid w:val="00D227C6"/>
    <w:rsid w:val="00D251E3"/>
    <w:rsid w:val="00D26BC6"/>
    <w:rsid w:val="00D275B5"/>
    <w:rsid w:val="00D34619"/>
    <w:rsid w:val="00D348F4"/>
    <w:rsid w:val="00D365C3"/>
    <w:rsid w:val="00D37977"/>
    <w:rsid w:val="00D37A2D"/>
    <w:rsid w:val="00D4007C"/>
    <w:rsid w:val="00D4074F"/>
    <w:rsid w:val="00D4179F"/>
    <w:rsid w:val="00D50ED7"/>
    <w:rsid w:val="00D526D0"/>
    <w:rsid w:val="00D53AEE"/>
    <w:rsid w:val="00D53EE1"/>
    <w:rsid w:val="00D53F27"/>
    <w:rsid w:val="00D571D2"/>
    <w:rsid w:val="00D60500"/>
    <w:rsid w:val="00D60EA3"/>
    <w:rsid w:val="00D6184D"/>
    <w:rsid w:val="00D66AE1"/>
    <w:rsid w:val="00D66F83"/>
    <w:rsid w:val="00D71D40"/>
    <w:rsid w:val="00D724A0"/>
    <w:rsid w:val="00D72912"/>
    <w:rsid w:val="00D74801"/>
    <w:rsid w:val="00D817F2"/>
    <w:rsid w:val="00D83579"/>
    <w:rsid w:val="00D84EAA"/>
    <w:rsid w:val="00D869BD"/>
    <w:rsid w:val="00D87092"/>
    <w:rsid w:val="00D9081F"/>
    <w:rsid w:val="00D908DA"/>
    <w:rsid w:val="00D912B9"/>
    <w:rsid w:val="00D92AC2"/>
    <w:rsid w:val="00D92C4D"/>
    <w:rsid w:val="00D94672"/>
    <w:rsid w:val="00D96FBB"/>
    <w:rsid w:val="00DA2E49"/>
    <w:rsid w:val="00DA2EF7"/>
    <w:rsid w:val="00DA3171"/>
    <w:rsid w:val="00DA5EC0"/>
    <w:rsid w:val="00DA6DCA"/>
    <w:rsid w:val="00DC1D15"/>
    <w:rsid w:val="00DC24FF"/>
    <w:rsid w:val="00DC385D"/>
    <w:rsid w:val="00DC3D1A"/>
    <w:rsid w:val="00DC5807"/>
    <w:rsid w:val="00DD03AA"/>
    <w:rsid w:val="00DD2CC9"/>
    <w:rsid w:val="00DD4CD6"/>
    <w:rsid w:val="00DD5FB4"/>
    <w:rsid w:val="00DE1AD6"/>
    <w:rsid w:val="00DE223C"/>
    <w:rsid w:val="00DE25BE"/>
    <w:rsid w:val="00DE2A18"/>
    <w:rsid w:val="00DE3673"/>
    <w:rsid w:val="00DE69D6"/>
    <w:rsid w:val="00DF0085"/>
    <w:rsid w:val="00DF03FE"/>
    <w:rsid w:val="00DF1444"/>
    <w:rsid w:val="00DF3089"/>
    <w:rsid w:val="00DF439A"/>
    <w:rsid w:val="00DF74F6"/>
    <w:rsid w:val="00E02E9A"/>
    <w:rsid w:val="00E03624"/>
    <w:rsid w:val="00E0546E"/>
    <w:rsid w:val="00E05BFE"/>
    <w:rsid w:val="00E147D9"/>
    <w:rsid w:val="00E247AE"/>
    <w:rsid w:val="00E250E1"/>
    <w:rsid w:val="00E257B0"/>
    <w:rsid w:val="00E311F6"/>
    <w:rsid w:val="00E314E3"/>
    <w:rsid w:val="00E336DF"/>
    <w:rsid w:val="00E3615E"/>
    <w:rsid w:val="00E424EB"/>
    <w:rsid w:val="00E43C9B"/>
    <w:rsid w:val="00E46F90"/>
    <w:rsid w:val="00E5119E"/>
    <w:rsid w:val="00E51BAB"/>
    <w:rsid w:val="00E53B43"/>
    <w:rsid w:val="00E609ED"/>
    <w:rsid w:val="00E64B0B"/>
    <w:rsid w:val="00E66D8D"/>
    <w:rsid w:val="00E72D93"/>
    <w:rsid w:val="00E76E7E"/>
    <w:rsid w:val="00E80978"/>
    <w:rsid w:val="00E82B62"/>
    <w:rsid w:val="00E85D3A"/>
    <w:rsid w:val="00E87E42"/>
    <w:rsid w:val="00E93BC4"/>
    <w:rsid w:val="00E94691"/>
    <w:rsid w:val="00E94B3E"/>
    <w:rsid w:val="00EA0085"/>
    <w:rsid w:val="00EA0F2E"/>
    <w:rsid w:val="00EA1FF1"/>
    <w:rsid w:val="00EA2007"/>
    <w:rsid w:val="00EA755F"/>
    <w:rsid w:val="00EB15CF"/>
    <w:rsid w:val="00EB28F9"/>
    <w:rsid w:val="00EB30C3"/>
    <w:rsid w:val="00EB5C9D"/>
    <w:rsid w:val="00EB7D41"/>
    <w:rsid w:val="00ED287D"/>
    <w:rsid w:val="00ED698C"/>
    <w:rsid w:val="00ED72A3"/>
    <w:rsid w:val="00EE0F25"/>
    <w:rsid w:val="00EE1F11"/>
    <w:rsid w:val="00EE601D"/>
    <w:rsid w:val="00EF3831"/>
    <w:rsid w:val="00EF4048"/>
    <w:rsid w:val="00EF41CC"/>
    <w:rsid w:val="00EF517D"/>
    <w:rsid w:val="00F00B5B"/>
    <w:rsid w:val="00F029BD"/>
    <w:rsid w:val="00F05960"/>
    <w:rsid w:val="00F05C83"/>
    <w:rsid w:val="00F077CC"/>
    <w:rsid w:val="00F07DED"/>
    <w:rsid w:val="00F119A3"/>
    <w:rsid w:val="00F14907"/>
    <w:rsid w:val="00F20906"/>
    <w:rsid w:val="00F20B66"/>
    <w:rsid w:val="00F23AAA"/>
    <w:rsid w:val="00F248B6"/>
    <w:rsid w:val="00F26DD4"/>
    <w:rsid w:val="00F307C8"/>
    <w:rsid w:val="00F33D87"/>
    <w:rsid w:val="00F367B3"/>
    <w:rsid w:val="00F4660C"/>
    <w:rsid w:val="00F5098A"/>
    <w:rsid w:val="00F515A6"/>
    <w:rsid w:val="00F51C11"/>
    <w:rsid w:val="00F5529F"/>
    <w:rsid w:val="00F57C41"/>
    <w:rsid w:val="00F62461"/>
    <w:rsid w:val="00F64DB9"/>
    <w:rsid w:val="00F6624E"/>
    <w:rsid w:val="00F71C5B"/>
    <w:rsid w:val="00F73A42"/>
    <w:rsid w:val="00F73B4A"/>
    <w:rsid w:val="00F754DD"/>
    <w:rsid w:val="00F849AF"/>
    <w:rsid w:val="00F96BB5"/>
    <w:rsid w:val="00FA117E"/>
    <w:rsid w:val="00FA570E"/>
    <w:rsid w:val="00FB006C"/>
    <w:rsid w:val="00FB0793"/>
    <w:rsid w:val="00FB07EB"/>
    <w:rsid w:val="00FB2B44"/>
    <w:rsid w:val="00FB3050"/>
    <w:rsid w:val="00FC15CB"/>
    <w:rsid w:val="00FC1961"/>
    <w:rsid w:val="00FC2902"/>
    <w:rsid w:val="00FC51A2"/>
    <w:rsid w:val="00FC69A4"/>
    <w:rsid w:val="00FD50B7"/>
    <w:rsid w:val="00FD555C"/>
    <w:rsid w:val="00FD7BDA"/>
    <w:rsid w:val="00FE1868"/>
    <w:rsid w:val="00FE1964"/>
    <w:rsid w:val="00FE2DC0"/>
    <w:rsid w:val="00FE48E2"/>
    <w:rsid w:val="00FE6CED"/>
    <w:rsid w:val="00FF1D56"/>
    <w:rsid w:val="00FF2054"/>
    <w:rsid w:val="00FF2F34"/>
    <w:rsid w:val="00FF4600"/>
    <w:rsid w:val="00FF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3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2FBD"/>
  </w:style>
  <w:style w:type="paragraph" w:styleId="a6">
    <w:name w:val="footer"/>
    <w:basedOn w:val="a"/>
    <w:link w:val="a7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2FBD"/>
  </w:style>
  <w:style w:type="character" w:styleId="a8">
    <w:name w:val="Hyperlink"/>
    <w:basedOn w:val="a0"/>
    <w:uiPriority w:val="99"/>
    <w:unhideWhenUsed/>
    <w:rsid w:val="0079164E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91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164E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201ECC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201ECC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01ECC"/>
    <w:rPr>
      <w:vertAlign w:val="superscript"/>
    </w:rPr>
  </w:style>
  <w:style w:type="paragraph" w:customStyle="1" w:styleId="2">
    <w:name w:val="Знак2"/>
    <w:basedOn w:val="a"/>
    <w:rsid w:val="004B5A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e">
    <w:name w:val="!Жёлтый"/>
    <w:rsid w:val="0000552A"/>
    <w:rPr>
      <w:sz w:val="28"/>
      <w:szCs w:val="28"/>
      <w:shd w:val="clear" w:color="auto" w:fill="FFFF66"/>
    </w:rPr>
  </w:style>
  <w:style w:type="paragraph" w:customStyle="1" w:styleId="ConsPlusNormal">
    <w:name w:val="ConsPlusNormal"/>
    <w:rsid w:val="006A21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3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2FBD"/>
  </w:style>
  <w:style w:type="paragraph" w:styleId="a6">
    <w:name w:val="footer"/>
    <w:basedOn w:val="a"/>
    <w:link w:val="a7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2FBD"/>
  </w:style>
  <w:style w:type="character" w:styleId="a8">
    <w:name w:val="Hyperlink"/>
    <w:basedOn w:val="a0"/>
    <w:uiPriority w:val="99"/>
    <w:unhideWhenUsed/>
    <w:rsid w:val="0079164E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91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164E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201ECC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201ECC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01ECC"/>
    <w:rPr>
      <w:vertAlign w:val="superscript"/>
    </w:rPr>
  </w:style>
  <w:style w:type="paragraph" w:customStyle="1" w:styleId="2">
    <w:name w:val="Знак2"/>
    <w:basedOn w:val="a"/>
    <w:rsid w:val="004B5A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e">
    <w:name w:val="!Жёлтый"/>
    <w:rsid w:val="0000552A"/>
    <w:rPr>
      <w:sz w:val="28"/>
      <w:szCs w:val="28"/>
      <w:shd w:val="clear" w:color="auto" w:fill="FFFF66"/>
    </w:rPr>
  </w:style>
  <w:style w:type="paragraph" w:customStyle="1" w:styleId="ConsPlusNormal">
    <w:name w:val="ConsPlusNormal"/>
    <w:rsid w:val="006A21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4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7E3D8-C356-4F62-82F7-1B06526C4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1440</Words>
  <Characters>8211</Characters>
  <Application>Microsoft Office Word</Application>
  <DocSecurity>4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Ю. Перевозчикова</dc:creator>
  <cp:lastModifiedBy>Марина А. Черных</cp:lastModifiedBy>
  <cp:revision>2</cp:revision>
  <cp:lastPrinted>2022-01-17T11:59:00Z</cp:lastPrinted>
  <dcterms:created xsi:type="dcterms:W3CDTF">2024-08-27T09:41:00Z</dcterms:created>
  <dcterms:modified xsi:type="dcterms:W3CDTF">2024-08-27T09:41:00Z</dcterms:modified>
</cp:coreProperties>
</file>